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9819FE" w:rsidRDefault="009819FE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9819FE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368034</w:t>
      </w:r>
    </w:p>
    <w:p w:rsidR="0023564E" w:rsidRPr="00C67C66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9A08BE">
        <w:rPr>
          <w:rFonts w:hint="cs"/>
          <w:rtl/>
        </w:rPr>
        <w:t>מאי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90"/>
        <w:gridCol w:w="1030"/>
        <w:gridCol w:w="907"/>
        <w:gridCol w:w="904"/>
        <w:gridCol w:w="1039"/>
        <w:gridCol w:w="1419"/>
        <w:gridCol w:w="1181"/>
        <w:gridCol w:w="1236"/>
        <w:gridCol w:w="1328"/>
        <w:gridCol w:w="1110"/>
        <w:gridCol w:w="2115"/>
      </w:tblGrid>
      <w:tr w:rsidR="00F125E3" w:rsidRPr="00673C66" w:rsidTr="00FE7451">
        <w:trPr>
          <w:trHeight w:val="957"/>
          <w:tblHeader/>
          <w:jc w:val="center"/>
        </w:trPr>
        <w:tc>
          <w:tcPr>
            <w:tcW w:w="2190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39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19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6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8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0" w:type="dxa"/>
            <w:shd w:val="pct10" w:color="auto" w:fill="auto"/>
          </w:tcPr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5" w:type="dxa"/>
            <w:shd w:val="pct10" w:color="auto" w:fill="auto"/>
          </w:tcPr>
          <w:p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6061FE" w:rsidRPr="00C67C66" w:rsidRDefault="00F125E3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מודיעין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6061FE" w:rsidRPr="00673C66" w:rsidRDefault="00F125E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673C66" w:rsidRDefault="00F125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6061FE" w:rsidRPr="00673C66" w:rsidRDefault="00F125E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9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6061FE" w:rsidRPr="00673C66" w:rsidRDefault="00F125E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61FE" w:rsidRPr="00673C66" w:rsidRDefault="00F125E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1.9</w:t>
            </w:r>
          </w:p>
        </w:tc>
        <w:tc>
          <w:tcPr>
            <w:tcW w:w="1236" w:type="dxa"/>
            <w:vAlign w:val="center"/>
          </w:tcPr>
          <w:p w:rsidR="006061FE" w:rsidRPr="00673C66" w:rsidRDefault="00F125E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14%</w:t>
            </w:r>
          </w:p>
        </w:tc>
        <w:tc>
          <w:tcPr>
            <w:tcW w:w="1328" w:type="dxa"/>
            <w:vAlign w:val="center"/>
          </w:tcPr>
          <w:p w:rsidR="006061FE" w:rsidRPr="00673C66" w:rsidRDefault="00F125E3" w:rsidP="0092528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570 </w:t>
            </w:r>
            <w:r w:rsidR="00925282">
              <w:rPr>
                <w:rFonts w:ascii="Arial" w:hAnsi="Arial" w:cs="Arial" w:hint="cs"/>
                <w:szCs w:val="24"/>
                <w:rtl/>
              </w:rPr>
              <w:t>לאגד</w:t>
            </w:r>
          </w:p>
        </w:tc>
        <w:tc>
          <w:tcPr>
            <w:tcW w:w="1110" w:type="dxa"/>
            <w:vAlign w:val="center"/>
          </w:tcPr>
          <w:p w:rsidR="006061FE" w:rsidRPr="00673C66" w:rsidRDefault="00925282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3.8</w:t>
            </w:r>
          </w:p>
        </w:tc>
        <w:tc>
          <w:tcPr>
            <w:tcW w:w="2115" w:type="dxa"/>
            <w:vAlign w:val="center"/>
          </w:tcPr>
          <w:p w:rsidR="007255DD" w:rsidRPr="00673C66" w:rsidRDefault="00F125E3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 וכתבי אופציה סד' 16 ו-17 ליחידות השתתפות.</w:t>
            </w:r>
          </w:p>
        </w:tc>
      </w:tr>
      <w:tr w:rsidR="00011409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23564E" w:rsidRPr="00C67C66" w:rsidRDefault="00F84FB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קרסו מוטורס</w:t>
            </w:r>
          </w:p>
        </w:tc>
        <w:tc>
          <w:tcPr>
            <w:tcW w:w="1030" w:type="dxa"/>
            <w:vAlign w:val="center"/>
          </w:tcPr>
          <w:p w:rsidR="0023564E" w:rsidRPr="00673C66" w:rsidRDefault="00F84FB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23564E" w:rsidRPr="00673C66" w:rsidRDefault="00F84FB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23564E" w:rsidRPr="00673C66" w:rsidRDefault="00F84FB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23564E" w:rsidRPr="00673C66" w:rsidRDefault="00F84FB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960 ליחידה</w:t>
            </w:r>
          </w:p>
        </w:tc>
        <w:tc>
          <w:tcPr>
            <w:tcW w:w="1110" w:type="dxa"/>
            <w:vAlign w:val="center"/>
          </w:tcPr>
          <w:p w:rsidR="0023564E" w:rsidRPr="00673C66" w:rsidRDefault="006E6052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104.2</w:t>
            </w:r>
          </w:p>
        </w:tc>
        <w:tc>
          <w:tcPr>
            <w:tcW w:w="2115" w:type="dxa"/>
            <w:vAlign w:val="center"/>
          </w:tcPr>
          <w:p w:rsidR="0023564E" w:rsidRPr="00673C66" w:rsidRDefault="00F84FB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כ-98% מהזכויות, נוצלו.</w:t>
            </w:r>
          </w:p>
        </w:tc>
      </w:tr>
      <w:tr w:rsidR="00635B8C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635B8C" w:rsidRPr="00C67C66" w:rsidRDefault="00635B8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ארקו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030" w:type="dxa"/>
            <w:vAlign w:val="center"/>
          </w:tcPr>
          <w:p w:rsidR="00635B8C" w:rsidRPr="00673C66" w:rsidRDefault="0063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35B8C" w:rsidRPr="00673C66" w:rsidRDefault="00635B8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35B8C" w:rsidRPr="00673C66" w:rsidRDefault="00635B8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635B8C" w:rsidRPr="00673C66" w:rsidRDefault="00635B8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635B8C" w:rsidRPr="00673C66" w:rsidRDefault="0063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635B8C" w:rsidRPr="00673C66" w:rsidRDefault="0063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635B8C" w:rsidRPr="00673C66" w:rsidRDefault="0063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635B8C" w:rsidRPr="00673C66" w:rsidRDefault="00635B8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 ליחידה</w:t>
            </w:r>
          </w:p>
        </w:tc>
        <w:tc>
          <w:tcPr>
            <w:tcW w:w="1110" w:type="dxa"/>
            <w:vAlign w:val="center"/>
          </w:tcPr>
          <w:p w:rsidR="00635B8C" w:rsidRPr="00673C66" w:rsidRDefault="005D43F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2115" w:type="dxa"/>
            <w:vAlign w:val="center"/>
          </w:tcPr>
          <w:p w:rsidR="00635B8C" w:rsidRPr="00673C66" w:rsidRDefault="005D43F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CB7C61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CB7C61" w:rsidRPr="00C67C66" w:rsidRDefault="00CB7C6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סלקום (דואלית)</w:t>
            </w:r>
          </w:p>
        </w:tc>
        <w:tc>
          <w:tcPr>
            <w:tcW w:w="1030" w:type="dxa"/>
            <w:vAlign w:val="center"/>
          </w:tcPr>
          <w:p w:rsidR="00CB7C61" w:rsidRPr="00673C66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907" w:type="dxa"/>
            <w:vAlign w:val="center"/>
          </w:tcPr>
          <w:p w:rsidR="00CB7C61" w:rsidRPr="00673C66" w:rsidRDefault="00CB7C6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CB7C61" w:rsidRPr="00673C66" w:rsidRDefault="00CB7C6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9" w:type="dxa"/>
            <w:vAlign w:val="center"/>
          </w:tcPr>
          <w:p w:rsidR="00CB7C61" w:rsidRPr="00673C66" w:rsidRDefault="00CB7C6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CB7C61" w:rsidRPr="00673C66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81" w:type="dxa"/>
            <w:vAlign w:val="center"/>
          </w:tcPr>
          <w:p w:rsidR="00CB7C61" w:rsidRPr="00673C66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CB7C61" w:rsidRPr="00673C66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CB7C61" w:rsidRPr="00673C66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0" w:type="dxa"/>
            <w:vAlign w:val="center"/>
          </w:tcPr>
          <w:p w:rsidR="00CB7C61" w:rsidRPr="00673C66" w:rsidRDefault="00CB7C61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15" w:type="dxa"/>
            <w:vAlign w:val="center"/>
          </w:tcPr>
          <w:p w:rsidR="00CB7C61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4 למניות.</w:t>
            </w:r>
          </w:p>
          <w:p w:rsidR="00CB7C61" w:rsidRPr="00673C66" w:rsidRDefault="00CB7C6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כללה איגרות חוב (ראה "הנפקות שוק איגרות החוב", להלן).</w:t>
            </w:r>
          </w:p>
        </w:tc>
      </w:tr>
      <w:tr w:rsidR="00FD0D4C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FD0D4C" w:rsidRPr="00C67C66" w:rsidRDefault="00FD0D4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סייז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FD0D4C" w:rsidRPr="00673C66" w:rsidRDefault="00FD0D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FD0D4C" w:rsidRPr="00673C66" w:rsidRDefault="00FD0D4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FD0D4C" w:rsidRPr="00673C66" w:rsidRDefault="00FD0D4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FD0D4C" w:rsidRPr="00673C66" w:rsidRDefault="00FD0D4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FD0D4C" w:rsidRPr="00673C66" w:rsidRDefault="00FD0D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FD0D4C" w:rsidRPr="00673C66" w:rsidRDefault="00FD0D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FD0D4C" w:rsidRPr="00673C66" w:rsidRDefault="00FD0D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FD0D4C" w:rsidRPr="00673C66" w:rsidRDefault="003B692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3.87 למניה</w:t>
            </w:r>
          </w:p>
        </w:tc>
        <w:tc>
          <w:tcPr>
            <w:tcW w:w="1110" w:type="dxa"/>
            <w:vAlign w:val="center"/>
          </w:tcPr>
          <w:p w:rsidR="00FD0D4C" w:rsidRPr="00673C66" w:rsidRDefault="003B6924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7.4</w:t>
            </w:r>
          </w:p>
        </w:tc>
        <w:tc>
          <w:tcPr>
            <w:tcW w:w="2115" w:type="dxa"/>
            <w:vAlign w:val="center"/>
          </w:tcPr>
          <w:p w:rsidR="00FD0D4C" w:rsidRPr="00673C66" w:rsidRDefault="003B692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650F9D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650F9D" w:rsidRPr="00C67C66" w:rsidRDefault="00650F9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מודיעין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650F9D" w:rsidRPr="00673C66" w:rsidRDefault="00650F9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50F9D" w:rsidRPr="00673C66" w:rsidRDefault="00650F9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50F9D" w:rsidRPr="00673C66" w:rsidRDefault="00650F9D" w:rsidP="00650F9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50F9D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9" w:type="dxa"/>
            <w:vAlign w:val="center"/>
          </w:tcPr>
          <w:p w:rsidR="00650F9D" w:rsidRPr="00673C66" w:rsidRDefault="00650F9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650F9D" w:rsidRPr="00673C66" w:rsidRDefault="00650F9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650F9D" w:rsidRPr="00673C66" w:rsidRDefault="00650F9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650F9D" w:rsidRPr="00673C66" w:rsidRDefault="00650F9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650F9D" w:rsidRPr="00673C66" w:rsidRDefault="00650F9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0" w:type="dxa"/>
            <w:vAlign w:val="center"/>
          </w:tcPr>
          <w:p w:rsidR="00650F9D" w:rsidRPr="00673C66" w:rsidRDefault="0002035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15" w:type="dxa"/>
            <w:vAlign w:val="center"/>
          </w:tcPr>
          <w:p w:rsidR="00650F9D" w:rsidRPr="00673C66" w:rsidRDefault="00650F9D" w:rsidP="00650F9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50F9D">
              <w:rPr>
                <w:rFonts w:ascii="Arial" w:hAnsi="Arial" w:cs="Arial" w:hint="cs"/>
                <w:szCs w:val="24"/>
                <w:rtl/>
              </w:rPr>
              <w:t>* כתבי אופציה סד' 16 ו-17 ליחידות השתתפות.</w:t>
            </w:r>
          </w:p>
        </w:tc>
      </w:tr>
      <w:tr w:rsidR="0002035B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02035B" w:rsidRPr="00C67C66" w:rsidRDefault="0002035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030" w:type="dxa"/>
            <w:vAlign w:val="center"/>
          </w:tcPr>
          <w:p w:rsidR="0002035B" w:rsidRPr="00673C66" w:rsidRDefault="000203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02035B" w:rsidRPr="00673C66" w:rsidRDefault="000203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02035B" w:rsidRPr="00673C66" w:rsidRDefault="000203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02035B" w:rsidRPr="00673C66" w:rsidRDefault="0002035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19" w:type="dxa"/>
            <w:vAlign w:val="center"/>
          </w:tcPr>
          <w:p w:rsidR="0002035B" w:rsidRPr="00673C66" w:rsidRDefault="000203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02035B" w:rsidRPr="00673C66" w:rsidRDefault="000203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1.7</w:t>
            </w:r>
          </w:p>
        </w:tc>
        <w:tc>
          <w:tcPr>
            <w:tcW w:w="1236" w:type="dxa"/>
            <w:vAlign w:val="center"/>
          </w:tcPr>
          <w:p w:rsidR="0002035B" w:rsidRPr="00673C66" w:rsidRDefault="000203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8" w:type="dxa"/>
            <w:vAlign w:val="center"/>
          </w:tcPr>
          <w:p w:rsidR="0002035B" w:rsidRPr="00673C66" w:rsidRDefault="0002035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970 ליחידה</w:t>
            </w:r>
          </w:p>
        </w:tc>
        <w:tc>
          <w:tcPr>
            <w:tcW w:w="1110" w:type="dxa"/>
            <w:vAlign w:val="center"/>
          </w:tcPr>
          <w:p w:rsidR="0002035B" w:rsidRPr="00673C66" w:rsidRDefault="00B2650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13.1</w:t>
            </w:r>
          </w:p>
        </w:tc>
        <w:tc>
          <w:tcPr>
            <w:tcW w:w="2115" w:type="dxa"/>
            <w:vAlign w:val="center"/>
          </w:tcPr>
          <w:p w:rsidR="0002035B" w:rsidRPr="00673C66" w:rsidRDefault="00B2650B" w:rsidP="00B265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א'.</w:t>
            </w:r>
          </w:p>
        </w:tc>
      </w:tr>
      <w:tr w:rsidR="00921F0C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921F0C" w:rsidRPr="00C67C66" w:rsidRDefault="00921F0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030" w:type="dxa"/>
            <w:vAlign w:val="center"/>
          </w:tcPr>
          <w:p w:rsidR="00921F0C" w:rsidRPr="00673C66" w:rsidRDefault="00921F0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921F0C" w:rsidRPr="00673C66" w:rsidRDefault="00921F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921F0C" w:rsidRPr="00673C66" w:rsidRDefault="00921F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9" w:type="dxa"/>
            <w:vAlign w:val="center"/>
          </w:tcPr>
          <w:p w:rsidR="00921F0C" w:rsidRPr="00673C66" w:rsidRDefault="00921F0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921F0C" w:rsidRPr="00673C66" w:rsidRDefault="00921F0C" w:rsidP="00921F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21F0C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21F0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21F0C" w:rsidRPr="00673C66" w:rsidRDefault="00921F0C" w:rsidP="006C3B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E10D1">
              <w:rPr>
                <w:rFonts w:ascii="Arial" w:hAnsi="Arial" w:cs="Arial" w:hint="cs"/>
                <w:szCs w:val="24"/>
                <w:rtl/>
              </w:rPr>
              <w:t xml:space="preserve">2.7 מכמות המינימום </w:t>
            </w:r>
            <w:r w:rsidR="009E10D1">
              <w:rPr>
                <w:rFonts w:ascii="Arial" w:hAnsi="Arial" w:cs="Arial" w:hint="cs"/>
                <w:szCs w:val="24"/>
                <w:rtl/>
              </w:rPr>
              <w:lastRenderedPageBreak/>
              <w:t xml:space="preserve">ופי </w:t>
            </w:r>
            <w:r w:rsidR="006C3BE9">
              <w:rPr>
                <w:rFonts w:ascii="Arial" w:hAnsi="Arial" w:cs="Arial" w:hint="cs"/>
                <w:szCs w:val="24"/>
                <w:rtl/>
              </w:rPr>
              <w:t xml:space="preserve">1.2 </w:t>
            </w:r>
            <w:r w:rsidR="009E10D1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236" w:type="dxa"/>
            <w:vAlign w:val="center"/>
          </w:tcPr>
          <w:p w:rsidR="00921F0C" w:rsidRPr="00673C66" w:rsidRDefault="009E10D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מחיר מינימום</w:t>
            </w:r>
          </w:p>
        </w:tc>
        <w:tc>
          <w:tcPr>
            <w:tcW w:w="1328" w:type="dxa"/>
            <w:vAlign w:val="center"/>
          </w:tcPr>
          <w:p w:rsidR="00921F0C" w:rsidRPr="00673C66" w:rsidRDefault="009E10D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2,500 ליחידה</w:t>
            </w:r>
          </w:p>
        </w:tc>
        <w:tc>
          <w:tcPr>
            <w:tcW w:w="1110" w:type="dxa"/>
            <w:vAlign w:val="center"/>
          </w:tcPr>
          <w:p w:rsidR="00921F0C" w:rsidRPr="00673C66" w:rsidRDefault="009E10D1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137.1</w:t>
            </w:r>
          </w:p>
        </w:tc>
        <w:tc>
          <w:tcPr>
            <w:tcW w:w="2115" w:type="dxa"/>
            <w:vAlign w:val="center"/>
          </w:tcPr>
          <w:p w:rsidR="00921F0C" w:rsidRDefault="00921F0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סד' 7 ו-8 למניות.</w:t>
            </w:r>
          </w:p>
          <w:p w:rsidR="00921F0C" w:rsidRPr="00673C66" w:rsidRDefault="00921F0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72C5D" w:rsidRPr="00D72C5D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D72C5D" w:rsidRPr="008A783C" w:rsidRDefault="00D72C5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 xml:space="preserve">פנטזי </w:t>
            </w:r>
            <w:proofErr w:type="spellStart"/>
            <w:r w:rsidRPr="008A783C">
              <w:rPr>
                <w:rFonts w:ascii="Arial" w:hAnsi="Arial" w:cs="Arial" w:hint="cs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1030" w:type="dxa"/>
            <w:vAlign w:val="center"/>
          </w:tcPr>
          <w:p w:rsidR="00D72C5D" w:rsidRPr="008A783C" w:rsidRDefault="00A37E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D72C5D" w:rsidRPr="008A783C" w:rsidRDefault="00D72C5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D72C5D" w:rsidRPr="008A783C" w:rsidRDefault="00D72C5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9" w:type="dxa"/>
            <w:vAlign w:val="center"/>
          </w:tcPr>
          <w:p w:rsidR="00D72C5D" w:rsidRPr="008A783C" w:rsidRDefault="00D72C5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D72C5D" w:rsidRPr="008A783C" w:rsidRDefault="00D72C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A783C">
              <w:rPr>
                <w:rFonts w:ascii="Arial" w:hAnsi="Arial" w:cs="Arial"/>
                <w:szCs w:val="24"/>
                <w:rtl/>
              </w:rPr>
              <w:t>–</w:t>
            </w:r>
            <w:r w:rsidRPr="008A783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A783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D72C5D" w:rsidRPr="008A783C" w:rsidRDefault="00D72C5D" w:rsidP="00DD235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פי</w:t>
            </w:r>
            <w:r w:rsidR="00DD235A" w:rsidRPr="008A783C">
              <w:rPr>
                <w:rFonts w:ascii="Arial" w:hAnsi="Arial" w:cs="Arial" w:hint="cs"/>
                <w:szCs w:val="24"/>
                <w:rtl/>
              </w:rPr>
              <w:t xml:space="preserve"> 7.9 </w:t>
            </w:r>
            <w:r w:rsidRPr="008A783C">
              <w:rPr>
                <w:rFonts w:ascii="Arial" w:hAnsi="Arial" w:cs="Arial" w:hint="cs"/>
                <w:szCs w:val="24"/>
                <w:rtl/>
              </w:rPr>
              <w:t xml:space="preserve">מכמות המינימום, ופי </w:t>
            </w:r>
            <w:r w:rsidR="00DD235A" w:rsidRPr="008A783C">
              <w:rPr>
                <w:rFonts w:ascii="Arial" w:hAnsi="Arial" w:cs="Arial" w:hint="cs"/>
                <w:szCs w:val="24"/>
                <w:rtl/>
              </w:rPr>
              <w:t xml:space="preserve">2.1 </w:t>
            </w:r>
            <w:r w:rsidRPr="008A783C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236" w:type="dxa"/>
            <w:vAlign w:val="center"/>
          </w:tcPr>
          <w:p w:rsidR="00D72C5D" w:rsidRPr="008A783C" w:rsidRDefault="00D72C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8" w:type="dxa"/>
            <w:vAlign w:val="center"/>
          </w:tcPr>
          <w:p w:rsidR="00D72C5D" w:rsidRPr="008A783C" w:rsidRDefault="00D72C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1,001 ליחידה</w:t>
            </w:r>
          </w:p>
        </w:tc>
        <w:tc>
          <w:tcPr>
            <w:tcW w:w="1110" w:type="dxa"/>
            <w:vAlign w:val="center"/>
          </w:tcPr>
          <w:p w:rsidR="00D72C5D" w:rsidRPr="008A783C" w:rsidRDefault="00DD235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2115" w:type="dxa"/>
            <w:vAlign w:val="center"/>
          </w:tcPr>
          <w:p w:rsidR="00D72C5D" w:rsidRPr="008A783C" w:rsidRDefault="00D72C5D" w:rsidP="00D72C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* כתבי אופציה סד' 4 למניות.</w:t>
            </w:r>
          </w:p>
        </w:tc>
      </w:tr>
      <w:tr w:rsidR="00D72C5D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D72C5D" w:rsidRPr="008A783C" w:rsidRDefault="00200BA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A783C">
              <w:rPr>
                <w:rFonts w:ascii="Arial" w:hAnsi="Arial" w:cs="Arial" w:hint="cs"/>
                <w:szCs w:val="24"/>
                <w:rtl/>
              </w:rPr>
              <w:t>מדיגוס</w:t>
            </w:r>
            <w:proofErr w:type="spellEnd"/>
            <w:r w:rsidR="0096455A" w:rsidRPr="008A783C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D72C5D" w:rsidRPr="008A783C" w:rsidRDefault="00200BA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D72C5D" w:rsidRPr="008A783C" w:rsidRDefault="00200BA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72C5D" w:rsidRPr="008A783C" w:rsidRDefault="00D72C5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D72C5D" w:rsidRPr="008A783C" w:rsidRDefault="00D72C5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D72C5D" w:rsidRPr="008A783C" w:rsidRDefault="00200BA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D72C5D" w:rsidRPr="008A783C" w:rsidRDefault="00D72C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D72C5D" w:rsidRPr="008A783C" w:rsidRDefault="00D72C5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D72C5D" w:rsidRPr="008A783C" w:rsidRDefault="009645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5.26 ליחידה</w:t>
            </w:r>
          </w:p>
        </w:tc>
        <w:tc>
          <w:tcPr>
            <w:tcW w:w="1110" w:type="dxa"/>
            <w:vAlign w:val="center"/>
          </w:tcPr>
          <w:p w:rsidR="00D72C5D" w:rsidRPr="008A783C" w:rsidRDefault="0096455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17.5</w:t>
            </w:r>
          </w:p>
        </w:tc>
        <w:tc>
          <w:tcPr>
            <w:tcW w:w="2115" w:type="dxa"/>
            <w:vAlign w:val="center"/>
          </w:tcPr>
          <w:p w:rsidR="00D72C5D" w:rsidRPr="008A783C" w:rsidRDefault="00200BA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783C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EF59EB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EF59EB" w:rsidRPr="007A7975" w:rsidRDefault="00EF59E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 xml:space="preserve">גלוב </w:t>
            </w:r>
            <w:proofErr w:type="spellStart"/>
            <w:r w:rsidRPr="007A7975"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 w:rsidRPr="007A797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7A7975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EF59EB" w:rsidRPr="007A7975" w:rsidRDefault="00EF5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EF59EB" w:rsidRPr="007A7975" w:rsidRDefault="00EF59E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EF59EB" w:rsidRPr="007A7975" w:rsidRDefault="00EF59E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9" w:type="dxa"/>
            <w:vAlign w:val="center"/>
          </w:tcPr>
          <w:p w:rsidR="00EF59EB" w:rsidRPr="007A7975" w:rsidRDefault="00EF59E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EF59EB" w:rsidRPr="007A7975" w:rsidRDefault="00EF59EB" w:rsidP="00EF59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A7975">
              <w:rPr>
                <w:rFonts w:ascii="Arial" w:hAnsi="Arial" w:cs="Arial"/>
                <w:szCs w:val="24"/>
                <w:rtl/>
              </w:rPr>
              <w:t>–</w:t>
            </w:r>
            <w:r w:rsidRPr="007A79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7A79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F59EB" w:rsidRPr="007A7975" w:rsidRDefault="00EF59EB" w:rsidP="007A79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פי</w:t>
            </w:r>
            <w:r w:rsidR="007A7975" w:rsidRPr="007A7975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236" w:type="dxa"/>
            <w:vAlign w:val="center"/>
          </w:tcPr>
          <w:p w:rsidR="00EF59EB" w:rsidRPr="007A7975" w:rsidRDefault="00EF5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8" w:type="dxa"/>
            <w:vAlign w:val="center"/>
          </w:tcPr>
          <w:p w:rsidR="00EF59EB" w:rsidRPr="007A7975" w:rsidRDefault="00EF5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104 לאגד</w:t>
            </w:r>
          </w:p>
        </w:tc>
        <w:tc>
          <w:tcPr>
            <w:tcW w:w="1110" w:type="dxa"/>
            <w:vAlign w:val="center"/>
          </w:tcPr>
          <w:p w:rsidR="00EF59EB" w:rsidRPr="007A7975" w:rsidRDefault="00EF59EB" w:rsidP="007A797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>2.</w:t>
            </w:r>
            <w:r w:rsidR="007A7975" w:rsidRPr="007A7975">
              <w:rPr>
                <w:rFonts w:ascii="Arial" w:hAnsi="Arial" w:cs="Arial" w:hint="cs"/>
                <w:szCs w:val="24"/>
                <w:rtl/>
              </w:rPr>
              <w:t>2</w:t>
            </w:r>
          </w:p>
        </w:tc>
        <w:tc>
          <w:tcPr>
            <w:tcW w:w="2115" w:type="dxa"/>
            <w:vAlign w:val="center"/>
          </w:tcPr>
          <w:p w:rsidR="00EF59EB" w:rsidRPr="007A7975" w:rsidRDefault="00EF5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A7975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7A7975"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 w:rsidRPr="007A7975">
              <w:rPr>
                <w:rFonts w:ascii="Arial" w:hAnsi="Arial" w:cs="Arial" w:hint="cs"/>
                <w:szCs w:val="24"/>
                <w:rtl/>
              </w:rPr>
              <w:t xml:space="preserve"> וכתבי אופציה סד' 17 ו-18 </w:t>
            </w:r>
            <w:proofErr w:type="spellStart"/>
            <w:r w:rsidRPr="007A7975">
              <w:rPr>
                <w:rFonts w:ascii="Arial" w:hAnsi="Arial" w:cs="Arial" w:hint="cs"/>
                <w:szCs w:val="24"/>
                <w:rtl/>
              </w:rPr>
              <w:t>ליה"ש</w:t>
            </w:r>
            <w:proofErr w:type="spellEnd"/>
            <w:r w:rsidRPr="007A797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B7183" w:rsidRPr="00673C66" w:rsidTr="00FE7451">
        <w:trPr>
          <w:trHeight w:val="401"/>
          <w:jc w:val="center"/>
        </w:trPr>
        <w:tc>
          <w:tcPr>
            <w:tcW w:w="2190" w:type="dxa"/>
            <w:vAlign w:val="center"/>
          </w:tcPr>
          <w:p w:rsidR="00BB7183" w:rsidRPr="00FC3D92" w:rsidRDefault="00BB718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FC3D92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FC3D92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1030" w:type="dxa"/>
            <w:vAlign w:val="center"/>
          </w:tcPr>
          <w:p w:rsidR="00BB7183" w:rsidRPr="00FC3D92" w:rsidRDefault="00BB71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3D92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BB7183" w:rsidRPr="00FC3D92" w:rsidRDefault="00BB718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FC3D92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BB7183" w:rsidRPr="00FC3D92" w:rsidRDefault="00BB718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BB7183" w:rsidRPr="00FC3D92" w:rsidRDefault="00BB718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BB7183" w:rsidRPr="00FC3D92" w:rsidRDefault="00BB71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3D92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:rsidR="00BB7183" w:rsidRPr="00FC3D92" w:rsidRDefault="00BB71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:rsidR="00BB7183" w:rsidRPr="00FC3D92" w:rsidRDefault="00BB71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BB7183" w:rsidRPr="00FC3D92" w:rsidRDefault="009E648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3D92">
              <w:rPr>
                <w:rFonts w:ascii="Arial" w:hAnsi="Arial" w:cs="Arial" w:hint="cs"/>
                <w:szCs w:val="24"/>
                <w:rtl/>
              </w:rPr>
              <w:t>0.41 למניה</w:t>
            </w:r>
          </w:p>
        </w:tc>
        <w:tc>
          <w:tcPr>
            <w:tcW w:w="1110" w:type="dxa"/>
            <w:vAlign w:val="center"/>
          </w:tcPr>
          <w:p w:rsidR="00BB7183" w:rsidRPr="00FC3D92" w:rsidRDefault="009E6484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3D92">
              <w:rPr>
                <w:rFonts w:ascii="Arial" w:hAnsi="Arial" w:cs="Arial" w:hint="cs"/>
                <w:szCs w:val="24"/>
                <w:rtl/>
              </w:rPr>
              <w:t>33.0</w:t>
            </w:r>
          </w:p>
        </w:tc>
        <w:tc>
          <w:tcPr>
            <w:tcW w:w="2115" w:type="dxa"/>
            <w:vAlign w:val="center"/>
          </w:tcPr>
          <w:p w:rsidR="00BB7183" w:rsidRPr="00FC3D92" w:rsidRDefault="00BB718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3D92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</w:tbl>
    <w:p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  <w:rPr>
          <w:rFonts w:hint="cs"/>
          <w:rtl/>
        </w:rPr>
      </w:pPr>
      <w:bookmarkStart w:id="1" w:name="מניותהקצאות"/>
      <w:bookmarkEnd w:id="1"/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9A08BE">
        <w:rPr>
          <w:rFonts w:hint="cs"/>
          <w:rtl/>
        </w:rPr>
        <w:t>מאי</w:t>
      </w:r>
      <w:r w:rsidR="009D54E5">
        <w:rPr>
          <w:rFonts w:hint="cs"/>
          <w:rtl/>
        </w:rPr>
        <w:t xml:space="preserve"> </w:t>
      </w:r>
      <w:r w:rsidR="002F4E43">
        <w:rPr>
          <w:rFonts w:hint="cs"/>
          <w:rtl/>
        </w:rPr>
        <w:t>2020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52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0"/>
        <w:gridCol w:w="914"/>
        <w:gridCol w:w="990"/>
        <w:gridCol w:w="1017"/>
        <w:gridCol w:w="1988"/>
        <w:gridCol w:w="1976"/>
        <w:gridCol w:w="5207"/>
      </w:tblGrid>
      <w:tr w:rsidR="00792A8E" w:rsidRPr="00673C66" w:rsidTr="00155BD5">
        <w:trPr>
          <w:trHeight w:val="506"/>
          <w:tblHeader/>
        </w:trPr>
        <w:tc>
          <w:tcPr>
            <w:tcW w:w="226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7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88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7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07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55BD5">
        <w:trPr>
          <w:trHeight w:val="342"/>
        </w:trPr>
        <w:tc>
          <w:tcPr>
            <w:tcW w:w="2260" w:type="dxa"/>
            <w:vAlign w:val="center"/>
          </w:tcPr>
          <w:p w:rsidR="00E1727C" w:rsidRPr="00F32F5A" w:rsidRDefault="00AA333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4" w:type="dxa"/>
            <w:vAlign w:val="center"/>
          </w:tcPr>
          <w:p w:rsidR="00E1727C" w:rsidRPr="00673C66" w:rsidRDefault="00AA333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1727C" w:rsidRPr="00673C66" w:rsidRDefault="00AA333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17.49 למניה</w:t>
            </w:r>
          </w:p>
        </w:tc>
        <w:tc>
          <w:tcPr>
            <w:tcW w:w="1976" w:type="dxa"/>
            <w:vAlign w:val="center"/>
          </w:tcPr>
          <w:p w:rsidR="00E1727C" w:rsidRPr="00673C66" w:rsidRDefault="00AA333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07" w:type="dxa"/>
            <w:vAlign w:val="center"/>
          </w:tcPr>
          <w:p w:rsidR="00E1727C" w:rsidRPr="00673C66" w:rsidRDefault="00AA333A" w:rsidP="00AA333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כ-0.02% ממניות החברה, בדילול מלא, לחברת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 שירותי ניהול" בתמורה לשירותיה.</w:t>
            </w:r>
          </w:p>
        </w:tc>
      </w:tr>
      <w:tr w:rsidR="007656E7" w:rsidRPr="00673C66" w:rsidTr="00155BD5">
        <w:trPr>
          <w:trHeight w:val="314"/>
        </w:trPr>
        <w:tc>
          <w:tcPr>
            <w:tcW w:w="2260" w:type="dxa"/>
            <w:vAlign w:val="center"/>
          </w:tcPr>
          <w:p w:rsidR="007656E7" w:rsidRPr="00F32F5A" w:rsidRDefault="005747F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 זרה)</w:t>
            </w:r>
          </w:p>
        </w:tc>
        <w:tc>
          <w:tcPr>
            <w:tcW w:w="914" w:type="dxa"/>
            <w:vAlign w:val="center"/>
          </w:tcPr>
          <w:p w:rsidR="007656E7" w:rsidRPr="00673C66" w:rsidRDefault="005747F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656E7" w:rsidRPr="00673C66" w:rsidRDefault="006A61D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33.30 למניה</w:t>
            </w:r>
          </w:p>
        </w:tc>
        <w:tc>
          <w:tcPr>
            <w:tcW w:w="1976" w:type="dxa"/>
            <w:vAlign w:val="center"/>
          </w:tcPr>
          <w:p w:rsidR="007656E7" w:rsidRPr="00673C66" w:rsidRDefault="006A61D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52.9</w:t>
            </w:r>
          </w:p>
        </w:tc>
        <w:tc>
          <w:tcPr>
            <w:tcW w:w="5207" w:type="dxa"/>
            <w:vAlign w:val="center"/>
          </w:tcPr>
          <w:p w:rsidR="007656E7" w:rsidRPr="00673C66" w:rsidRDefault="005747F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 בארה"ב.</w:t>
            </w:r>
          </w:p>
        </w:tc>
      </w:tr>
      <w:tr w:rsidR="003B5F13" w:rsidRPr="00673C66" w:rsidTr="00155BD5">
        <w:trPr>
          <w:trHeight w:val="314"/>
        </w:trPr>
        <w:tc>
          <w:tcPr>
            <w:tcW w:w="2260" w:type="dxa"/>
            <w:vAlign w:val="center"/>
          </w:tcPr>
          <w:p w:rsidR="003B5F13" w:rsidRPr="00F32F5A" w:rsidRDefault="003B5F13" w:rsidP="003B5F1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כיטוב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4" w:type="dxa"/>
            <w:vAlign w:val="center"/>
          </w:tcPr>
          <w:p w:rsidR="003B5F13" w:rsidRPr="00673C66" w:rsidRDefault="003B5F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3B5F13" w:rsidRPr="00673C66" w:rsidRDefault="003B5F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B5F13" w:rsidRPr="00673C66" w:rsidRDefault="003B5F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3B5F13" w:rsidRPr="00673C66" w:rsidRDefault="003B5F1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1.41 למניה</w:t>
            </w:r>
          </w:p>
        </w:tc>
        <w:tc>
          <w:tcPr>
            <w:tcW w:w="1976" w:type="dxa"/>
            <w:vAlign w:val="center"/>
          </w:tcPr>
          <w:p w:rsidR="003B5F13" w:rsidRPr="00673C66" w:rsidRDefault="003B5F1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35.2</w:t>
            </w:r>
          </w:p>
        </w:tc>
        <w:tc>
          <w:tcPr>
            <w:tcW w:w="5207" w:type="dxa"/>
            <w:vAlign w:val="center"/>
          </w:tcPr>
          <w:p w:rsidR="003B5F13" w:rsidRPr="00673C66" w:rsidRDefault="003B5F1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 בארה"ב.</w:t>
            </w:r>
          </w:p>
        </w:tc>
      </w:tr>
      <w:tr w:rsidR="003B5F13" w:rsidRPr="00673C66" w:rsidTr="00155BD5">
        <w:trPr>
          <w:trHeight w:val="314"/>
        </w:trPr>
        <w:tc>
          <w:tcPr>
            <w:tcW w:w="2260" w:type="dxa"/>
            <w:vAlign w:val="center"/>
          </w:tcPr>
          <w:p w:rsidR="003B5F13" w:rsidRPr="00F32F5A" w:rsidRDefault="009807E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914" w:type="dxa"/>
            <w:vAlign w:val="center"/>
          </w:tcPr>
          <w:p w:rsidR="003B5F13" w:rsidRPr="00673C66" w:rsidRDefault="009807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3B5F13" w:rsidRPr="00673C66" w:rsidRDefault="003B5F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3B5F13" w:rsidRPr="00673C66" w:rsidRDefault="003B5F1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3B5F13" w:rsidRPr="00673C66" w:rsidRDefault="009807E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4.10 למניה</w:t>
            </w:r>
          </w:p>
        </w:tc>
        <w:tc>
          <w:tcPr>
            <w:tcW w:w="1976" w:type="dxa"/>
            <w:vAlign w:val="center"/>
          </w:tcPr>
          <w:p w:rsidR="003B5F13" w:rsidRPr="00673C66" w:rsidRDefault="00D9290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5207" w:type="dxa"/>
            <w:vAlign w:val="center"/>
          </w:tcPr>
          <w:p w:rsidR="003B5F13" w:rsidRPr="00673C66" w:rsidRDefault="009807E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כ-2.3% ממניות החברה, בדילול מלא, למשקיעים מסווגים.</w:t>
            </w:r>
          </w:p>
        </w:tc>
      </w:tr>
      <w:tr w:rsidR="00E42951" w:rsidRPr="00673C66" w:rsidTr="000F257E">
        <w:trPr>
          <w:trHeight w:val="507"/>
        </w:trPr>
        <w:tc>
          <w:tcPr>
            <w:tcW w:w="2260" w:type="dxa"/>
            <w:vAlign w:val="center"/>
          </w:tcPr>
          <w:p w:rsidR="00E42951" w:rsidRPr="00F32F5A" w:rsidRDefault="00E4295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4" w:type="dxa"/>
            <w:vAlign w:val="center"/>
          </w:tcPr>
          <w:p w:rsidR="00E42951" w:rsidRPr="00673C66" w:rsidRDefault="00E4295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E42951" w:rsidRPr="00673C66" w:rsidRDefault="00E429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42951" w:rsidRPr="00673C66" w:rsidRDefault="00E429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42951" w:rsidRPr="00673C66" w:rsidRDefault="00E4295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0.35 למניה</w:t>
            </w:r>
          </w:p>
        </w:tc>
        <w:tc>
          <w:tcPr>
            <w:tcW w:w="1976" w:type="dxa"/>
            <w:vAlign w:val="center"/>
          </w:tcPr>
          <w:p w:rsidR="00E42951" w:rsidRPr="00673C66" w:rsidRDefault="00645BF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5207" w:type="dxa"/>
            <w:vAlign w:val="center"/>
          </w:tcPr>
          <w:p w:rsidR="00E42951" w:rsidRPr="00673C66" w:rsidRDefault="00E4295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בישראל.</w:t>
            </w:r>
          </w:p>
        </w:tc>
      </w:tr>
      <w:tr w:rsidR="00CC2376" w:rsidRPr="00673C66" w:rsidTr="00155BD5">
        <w:trPr>
          <w:trHeight w:val="314"/>
        </w:trPr>
        <w:tc>
          <w:tcPr>
            <w:tcW w:w="2260" w:type="dxa"/>
            <w:vAlign w:val="center"/>
          </w:tcPr>
          <w:p w:rsidR="00CC2376" w:rsidRPr="00F32F5A" w:rsidRDefault="00CC2376" w:rsidP="00CC2376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פורסייט (דואלית)</w:t>
            </w:r>
          </w:p>
        </w:tc>
        <w:tc>
          <w:tcPr>
            <w:tcW w:w="914" w:type="dxa"/>
            <w:vAlign w:val="center"/>
          </w:tcPr>
          <w:p w:rsidR="00CC2376" w:rsidRPr="00673C66" w:rsidRDefault="00CC2376" w:rsidP="00CC2376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CC2376" w:rsidRPr="00673C66" w:rsidRDefault="00CC2376" w:rsidP="00CC237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C2376" w:rsidRPr="00673C66" w:rsidRDefault="00CC2376" w:rsidP="00CC237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C2376" w:rsidRDefault="002949F0" w:rsidP="00CC237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2.10 ליחידה</w:t>
            </w:r>
          </w:p>
        </w:tc>
        <w:tc>
          <w:tcPr>
            <w:tcW w:w="1976" w:type="dxa"/>
            <w:vAlign w:val="center"/>
          </w:tcPr>
          <w:p w:rsidR="00CC2376" w:rsidRDefault="002949F0" w:rsidP="00CC2376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17.5</w:t>
            </w:r>
          </w:p>
        </w:tc>
        <w:tc>
          <w:tcPr>
            <w:tcW w:w="5207" w:type="dxa"/>
            <w:vAlign w:val="center"/>
          </w:tcPr>
          <w:p w:rsidR="00CC2376" w:rsidRPr="00F56C65" w:rsidRDefault="00CC2376" w:rsidP="00CC237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לניצעים בארה"ב ובישראל.</w:t>
            </w:r>
          </w:p>
        </w:tc>
      </w:tr>
      <w:tr w:rsidR="00E42951" w:rsidRPr="00673C66" w:rsidTr="00155BD5">
        <w:trPr>
          <w:trHeight w:val="314"/>
        </w:trPr>
        <w:tc>
          <w:tcPr>
            <w:tcW w:w="2260" w:type="dxa"/>
            <w:vAlign w:val="center"/>
          </w:tcPr>
          <w:p w:rsidR="00E42951" w:rsidRPr="00F32F5A" w:rsidRDefault="00F56C6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4" w:type="dxa"/>
            <w:vAlign w:val="center"/>
          </w:tcPr>
          <w:p w:rsidR="00E42951" w:rsidRPr="00673C66" w:rsidRDefault="00F56C6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E42951" w:rsidRPr="00673C66" w:rsidRDefault="00E429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42951" w:rsidRPr="00673C66" w:rsidRDefault="00E429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E42951" w:rsidRPr="00673C66" w:rsidRDefault="00F56C6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0.41 למניה</w:t>
            </w:r>
          </w:p>
        </w:tc>
        <w:tc>
          <w:tcPr>
            <w:tcW w:w="1976" w:type="dxa"/>
            <w:vAlign w:val="center"/>
          </w:tcPr>
          <w:p w:rsidR="00E42951" w:rsidRPr="00673C66" w:rsidRDefault="00B03EA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07" w:type="dxa"/>
            <w:vAlign w:val="center"/>
          </w:tcPr>
          <w:p w:rsidR="00E42951" w:rsidRPr="00673C66" w:rsidRDefault="00F56C65" w:rsidP="00F56C65">
            <w:pPr>
              <w:rPr>
                <w:rFonts w:ascii="Arial" w:hAnsi="Arial" w:cs="Arial"/>
                <w:szCs w:val="24"/>
                <w:rtl/>
              </w:rPr>
            </w:pPr>
            <w:r w:rsidRPr="00F56C6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 xml:space="preserve">2.4% ממניות החברה, בדילול מלא, לבעלי עניין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מר מישל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ומר ג'וליאן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רוג'רי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, בתמורה להמרת חוב</w:t>
            </w:r>
            <w:r w:rsidRPr="00F56C6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C7097E" w:rsidRPr="00673C66" w:rsidTr="00155BD5">
        <w:trPr>
          <w:trHeight w:val="314"/>
        </w:trPr>
        <w:tc>
          <w:tcPr>
            <w:tcW w:w="2260" w:type="dxa"/>
            <w:vAlign w:val="center"/>
          </w:tcPr>
          <w:p w:rsidR="00C7097E" w:rsidRPr="00F32F5A" w:rsidRDefault="00C7097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אקסל</w:t>
            </w:r>
            <w:r w:rsidR="0046604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66044">
              <w:rPr>
                <w:rFonts w:ascii="Arial" w:hAnsi="Arial" w:cs="Arial"/>
                <w:szCs w:val="24"/>
                <w:rtl/>
              </w:rPr>
              <w:br/>
            </w:r>
            <w:r w:rsidR="00466044">
              <w:rPr>
                <w:rFonts w:ascii="Arial" w:hAnsi="Arial" w:cs="Arial" w:hint="cs"/>
                <w:szCs w:val="24"/>
                <w:rtl/>
              </w:rPr>
              <w:t>(לשעבר "דולומיט אחזקות")</w:t>
            </w:r>
          </w:p>
        </w:tc>
        <w:tc>
          <w:tcPr>
            <w:tcW w:w="914" w:type="dxa"/>
            <w:vAlign w:val="center"/>
          </w:tcPr>
          <w:p w:rsidR="00C7097E" w:rsidRPr="00673C66" w:rsidRDefault="00C7097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C7097E" w:rsidRPr="00673C66" w:rsidRDefault="00C7097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7097E" w:rsidRPr="00673C66" w:rsidRDefault="00C7097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7097E" w:rsidRPr="00673C66" w:rsidRDefault="0066510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0.93 למניה</w:t>
            </w:r>
          </w:p>
        </w:tc>
        <w:tc>
          <w:tcPr>
            <w:tcW w:w="1976" w:type="dxa"/>
            <w:vAlign w:val="center"/>
          </w:tcPr>
          <w:p w:rsidR="00C7097E" w:rsidRPr="00673C66" w:rsidRDefault="00A334D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8.0</w:t>
            </w:r>
          </w:p>
        </w:tc>
        <w:tc>
          <w:tcPr>
            <w:tcW w:w="5207" w:type="dxa"/>
            <w:vAlign w:val="center"/>
          </w:tcPr>
          <w:p w:rsidR="00C7097E" w:rsidRPr="00673C66" w:rsidRDefault="0066510E" w:rsidP="0066510E">
            <w:pPr>
              <w:rPr>
                <w:rFonts w:ascii="Arial" w:hAnsi="Arial" w:cs="Arial"/>
                <w:szCs w:val="24"/>
                <w:rtl/>
              </w:rPr>
            </w:pPr>
            <w:r w:rsidRPr="00F56C6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 xml:space="preserve">16.3% ממניות החברה, בדילול מלא, ל"מור קופות גמל"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ול"מור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השקעות", למשקיעים בחברה,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לסמנכ'ל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הכספים ול-6 עובדים נוספים בחברה ובחברה בת.</w:t>
            </w:r>
          </w:p>
        </w:tc>
      </w:tr>
      <w:tr w:rsidR="009A7300" w:rsidRPr="00673C66" w:rsidTr="00155BD5">
        <w:trPr>
          <w:trHeight w:val="314"/>
        </w:trPr>
        <w:tc>
          <w:tcPr>
            <w:tcW w:w="2260" w:type="dxa"/>
            <w:vAlign w:val="center"/>
          </w:tcPr>
          <w:p w:rsidR="009A7300" w:rsidRPr="000452C3" w:rsidRDefault="009A7300" w:rsidP="009A730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452C3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0452C3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4" w:type="dxa"/>
            <w:vAlign w:val="center"/>
          </w:tcPr>
          <w:p w:rsidR="009A7300" w:rsidRPr="000452C3" w:rsidRDefault="009A7300" w:rsidP="009A7300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9A7300" w:rsidRPr="000452C3" w:rsidRDefault="009A7300" w:rsidP="009A730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A7300" w:rsidRPr="000452C3" w:rsidRDefault="009A7300" w:rsidP="009A730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A7300" w:rsidRPr="000452C3" w:rsidRDefault="00BA09C5" w:rsidP="009A730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30.42 למניה</w:t>
            </w:r>
          </w:p>
        </w:tc>
        <w:tc>
          <w:tcPr>
            <w:tcW w:w="1976" w:type="dxa"/>
            <w:vAlign w:val="center"/>
          </w:tcPr>
          <w:p w:rsidR="009A7300" w:rsidRPr="000452C3" w:rsidRDefault="00FF618A" w:rsidP="009A730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155.1</w:t>
            </w:r>
          </w:p>
        </w:tc>
        <w:tc>
          <w:tcPr>
            <w:tcW w:w="5207" w:type="dxa"/>
            <w:vAlign w:val="center"/>
          </w:tcPr>
          <w:p w:rsidR="009A7300" w:rsidRPr="000452C3" w:rsidRDefault="009A7300" w:rsidP="009A7300">
            <w:pPr>
              <w:rPr>
                <w:rFonts w:ascii="Arial" w:hAnsi="Arial" w:cs="Arial"/>
                <w:szCs w:val="24"/>
                <w:rtl/>
              </w:rPr>
            </w:pPr>
            <w:r w:rsidRPr="000452C3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0452C3">
              <w:rPr>
                <w:rFonts w:ascii="Arial" w:hAnsi="Arial" w:cs="Arial"/>
                <w:szCs w:val="24"/>
              </w:rPr>
              <w:t>Jefferies LLC</w:t>
            </w:r>
            <w:r w:rsidRPr="000452C3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0452C3">
              <w:rPr>
                <w:rFonts w:ascii="Arial" w:hAnsi="Arial" w:cs="Arial" w:hint="cs"/>
                <w:szCs w:val="24"/>
              </w:rPr>
              <w:t>ATM</w:t>
            </w:r>
            <w:r w:rsidRPr="000452C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16D24" w:rsidRPr="00673C66" w:rsidTr="005F70C3">
        <w:trPr>
          <w:trHeight w:val="314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216D24" w:rsidRPr="00F32F5A" w:rsidRDefault="00216D2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פנאקסיה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ישראל</w:t>
            </w:r>
          </w:p>
        </w:tc>
        <w:tc>
          <w:tcPr>
            <w:tcW w:w="914" w:type="dxa"/>
            <w:vAlign w:val="center"/>
          </w:tcPr>
          <w:p w:rsidR="00216D24" w:rsidRPr="00673C66" w:rsidRDefault="00216D2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216D24" w:rsidRPr="00673C66" w:rsidRDefault="00216D2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16D24" w:rsidRPr="00673C66" w:rsidRDefault="00216D2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16D24" w:rsidRPr="00673C66" w:rsidRDefault="0016406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2.77 למניה</w:t>
            </w:r>
          </w:p>
        </w:tc>
        <w:tc>
          <w:tcPr>
            <w:tcW w:w="1976" w:type="dxa"/>
            <w:vAlign w:val="center"/>
          </w:tcPr>
          <w:p w:rsidR="00216D24" w:rsidRPr="00673C66" w:rsidRDefault="003A243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</w:t>
            </w:r>
          </w:p>
        </w:tc>
        <w:tc>
          <w:tcPr>
            <w:tcW w:w="5207" w:type="dxa"/>
            <w:vAlign w:val="center"/>
          </w:tcPr>
          <w:p w:rsidR="00216D24" w:rsidRPr="00673C66" w:rsidRDefault="0016406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כ-1.3% ממניות החברה, בדילול מלא, לחברת "ע. לוזון נכסים והשקעות" ול-3 משקיעים מסווגים.</w:t>
            </w:r>
          </w:p>
        </w:tc>
      </w:tr>
      <w:tr w:rsidR="00177616" w:rsidRPr="00673C66" w:rsidTr="005F70C3">
        <w:trPr>
          <w:trHeight w:val="314"/>
        </w:trPr>
        <w:tc>
          <w:tcPr>
            <w:tcW w:w="2260" w:type="dxa"/>
            <w:tcBorders>
              <w:bottom w:val="nil"/>
            </w:tcBorders>
            <w:vAlign w:val="center"/>
          </w:tcPr>
          <w:p w:rsidR="00177616" w:rsidRPr="00F32F5A" w:rsidRDefault="0017761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מיט-טק (לשעבר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אופקטרא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נדל"ן")</w:t>
            </w:r>
          </w:p>
        </w:tc>
        <w:tc>
          <w:tcPr>
            <w:tcW w:w="914" w:type="dxa"/>
            <w:vAlign w:val="center"/>
          </w:tcPr>
          <w:p w:rsidR="00177616" w:rsidRPr="00673C66" w:rsidRDefault="0017761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177616" w:rsidRPr="00673C66" w:rsidRDefault="001776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77616" w:rsidRPr="00673C66" w:rsidRDefault="001776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177616" w:rsidRPr="00673C66" w:rsidRDefault="001776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1.90 למניה</w:t>
            </w:r>
          </w:p>
        </w:tc>
        <w:tc>
          <w:tcPr>
            <w:tcW w:w="1976" w:type="dxa"/>
            <w:vAlign w:val="center"/>
          </w:tcPr>
          <w:p w:rsidR="00177616" w:rsidRPr="00673C66" w:rsidRDefault="00CE164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8.4</w:t>
            </w:r>
          </w:p>
        </w:tc>
        <w:tc>
          <w:tcPr>
            <w:tcW w:w="5207" w:type="dxa"/>
            <w:vAlign w:val="center"/>
          </w:tcPr>
          <w:p w:rsidR="00177616" w:rsidRPr="00673C66" w:rsidRDefault="0017761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כ-9.4% ממניות החברה, בדילול מלא, ל-9 משקיעים מסווגים.</w:t>
            </w:r>
          </w:p>
        </w:tc>
      </w:tr>
      <w:tr w:rsidR="00177616" w:rsidRPr="00673C66" w:rsidTr="005F70C3">
        <w:trPr>
          <w:trHeight w:val="314"/>
        </w:trPr>
        <w:tc>
          <w:tcPr>
            <w:tcW w:w="2260" w:type="dxa"/>
            <w:tcBorders>
              <w:top w:val="nil"/>
            </w:tcBorders>
            <w:vAlign w:val="center"/>
          </w:tcPr>
          <w:p w:rsidR="00177616" w:rsidRPr="005F70C3" w:rsidRDefault="00177616" w:rsidP="005F70C3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177616" w:rsidRPr="00673C66" w:rsidRDefault="005F70C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177616" w:rsidRPr="00673C66" w:rsidRDefault="001776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177616" w:rsidRPr="00673C66" w:rsidRDefault="0017761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177616" w:rsidRPr="00673C66" w:rsidRDefault="00245E4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2.53 למניה</w:t>
            </w:r>
          </w:p>
        </w:tc>
        <w:tc>
          <w:tcPr>
            <w:tcW w:w="1976" w:type="dxa"/>
            <w:vAlign w:val="center"/>
          </w:tcPr>
          <w:p w:rsidR="00177616" w:rsidRPr="00673C66" w:rsidRDefault="00245E4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3.5</w:t>
            </w:r>
          </w:p>
        </w:tc>
        <w:tc>
          <w:tcPr>
            <w:tcW w:w="5207" w:type="dxa"/>
            <w:vAlign w:val="center"/>
          </w:tcPr>
          <w:p w:rsidR="00177616" w:rsidRPr="00673C66" w:rsidRDefault="005F70C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למר סטיבן ה. לוין ולחברת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אם.די.פרימיום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 כנגד השקעה שלהם בחברה.</w:t>
            </w:r>
          </w:p>
        </w:tc>
      </w:tr>
      <w:tr w:rsidR="009E6484" w:rsidRPr="009E6484" w:rsidTr="00155BD5">
        <w:trPr>
          <w:trHeight w:val="314"/>
        </w:trPr>
        <w:tc>
          <w:tcPr>
            <w:tcW w:w="2260" w:type="dxa"/>
            <w:vAlign w:val="center"/>
          </w:tcPr>
          <w:p w:rsidR="009E6484" w:rsidRPr="00E34536" w:rsidRDefault="009E6484" w:rsidP="009E648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34536">
              <w:rPr>
                <w:rFonts w:ascii="Arial" w:hAnsi="Arial" w:cs="Arial" w:hint="cs"/>
                <w:szCs w:val="24"/>
                <w:rtl/>
              </w:rPr>
              <w:lastRenderedPageBreak/>
              <w:t>ביוליין</w:t>
            </w:r>
            <w:proofErr w:type="spellEnd"/>
            <w:r w:rsidRPr="00E34536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4" w:type="dxa"/>
            <w:vAlign w:val="center"/>
          </w:tcPr>
          <w:p w:rsidR="009E6484" w:rsidRPr="00E34536" w:rsidRDefault="009E6484" w:rsidP="009E648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3453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9E6484" w:rsidRPr="00E34536" w:rsidRDefault="009E6484" w:rsidP="009E648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E6484" w:rsidRPr="00E34536" w:rsidRDefault="009E6484" w:rsidP="009E648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E6484" w:rsidRPr="00E34536" w:rsidRDefault="009E6484" w:rsidP="009E6484">
            <w:pPr>
              <w:rPr>
                <w:rFonts w:ascii="Arial" w:hAnsi="Arial" w:cs="Arial"/>
                <w:szCs w:val="24"/>
                <w:rtl/>
              </w:rPr>
            </w:pPr>
            <w:r w:rsidRPr="00E34536">
              <w:rPr>
                <w:rFonts w:ascii="Arial" w:hAnsi="Arial" w:cs="Arial" w:hint="cs"/>
                <w:szCs w:val="24"/>
                <w:rtl/>
              </w:rPr>
              <w:t>0.40 למניה</w:t>
            </w:r>
          </w:p>
        </w:tc>
        <w:tc>
          <w:tcPr>
            <w:tcW w:w="1976" w:type="dxa"/>
            <w:vAlign w:val="center"/>
          </w:tcPr>
          <w:p w:rsidR="009E6484" w:rsidRPr="00E34536" w:rsidRDefault="009E6484" w:rsidP="009E6484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34536">
              <w:rPr>
                <w:rFonts w:ascii="Arial" w:hAnsi="Arial" w:cs="Arial" w:hint="cs"/>
                <w:szCs w:val="24"/>
                <w:rtl/>
              </w:rPr>
              <w:t>31.1</w:t>
            </w:r>
          </w:p>
        </w:tc>
        <w:tc>
          <w:tcPr>
            <w:tcW w:w="5207" w:type="dxa"/>
            <w:vAlign w:val="center"/>
          </w:tcPr>
          <w:p w:rsidR="009E6484" w:rsidRPr="00E34536" w:rsidRDefault="009E6484" w:rsidP="009E6484">
            <w:pPr>
              <w:rPr>
                <w:rFonts w:ascii="Arial" w:hAnsi="Arial" w:cs="Arial"/>
                <w:szCs w:val="24"/>
                <w:rtl/>
              </w:rPr>
            </w:pPr>
            <w:r w:rsidRPr="00E34536">
              <w:rPr>
                <w:rFonts w:ascii="Arial" w:hAnsi="Arial" w:cs="Arial" w:hint="cs"/>
                <w:szCs w:val="24"/>
                <w:rtl/>
              </w:rPr>
              <w:t>הקצאה למשקיעים בארה"ב.</w:t>
            </w:r>
          </w:p>
        </w:tc>
      </w:tr>
      <w:tr w:rsidR="009302CB" w:rsidRPr="00673C66" w:rsidTr="00155BD5">
        <w:trPr>
          <w:trHeight w:val="314"/>
        </w:trPr>
        <w:tc>
          <w:tcPr>
            <w:tcW w:w="2260" w:type="dxa"/>
            <w:vAlign w:val="center"/>
          </w:tcPr>
          <w:p w:rsidR="009302CB" w:rsidRPr="00907EAE" w:rsidRDefault="009302CB" w:rsidP="009302C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7EAE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907EAE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4" w:type="dxa"/>
            <w:vAlign w:val="center"/>
          </w:tcPr>
          <w:p w:rsidR="009302CB" w:rsidRPr="00907EAE" w:rsidRDefault="009302CB" w:rsidP="009302C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7EAE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0" w:type="dxa"/>
            <w:vAlign w:val="center"/>
          </w:tcPr>
          <w:p w:rsidR="009302CB" w:rsidRPr="00907EAE" w:rsidRDefault="009302CB" w:rsidP="009302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302CB" w:rsidRPr="00907EAE" w:rsidRDefault="009302CB" w:rsidP="009302C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302CB" w:rsidRPr="00907EAE" w:rsidRDefault="009302CB" w:rsidP="009302CB">
            <w:pPr>
              <w:rPr>
                <w:rFonts w:ascii="Arial" w:hAnsi="Arial" w:cs="Arial"/>
                <w:szCs w:val="24"/>
                <w:rtl/>
              </w:rPr>
            </w:pPr>
            <w:r w:rsidRPr="00907EAE">
              <w:rPr>
                <w:rFonts w:ascii="Arial" w:hAnsi="Arial" w:cs="Arial" w:hint="cs"/>
                <w:szCs w:val="24"/>
                <w:rtl/>
              </w:rPr>
              <w:t>0.</w:t>
            </w:r>
            <w:r>
              <w:rPr>
                <w:rFonts w:ascii="Arial" w:hAnsi="Arial" w:cs="Arial" w:hint="cs"/>
                <w:szCs w:val="24"/>
                <w:rtl/>
              </w:rPr>
              <w:t>41</w:t>
            </w:r>
            <w:r w:rsidRPr="00907EAE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76" w:type="dxa"/>
            <w:vAlign w:val="center"/>
          </w:tcPr>
          <w:p w:rsidR="009302CB" w:rsidRPr="00907EAE" w:rsidRDefault="009302CB" w:rsidP="009302C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07" w:type="dxa"/>
            <w:vAlign w:val="center"/>
          </w:tcPr>
          <w:p w:rsidR="009302CB" w:rsidRPr="00907EAE" w:rsidRDefault="009302CB" w:rsidP="009302CB">
            <w:pPr>
              <w:rPr>
                <w:rFonts w:ascii="Arial" w:hAnsi="Arial" w:cs="Arial"/>
                <w:szCs w:val="24"/>
                <w:rtl/>
              </w:rPr>
            </w:pPr>
            <w:r w:rsidRPr="00907EAE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907EAE">
              <w:rPr>
                <w:rFonts w:ascii="Arial" w:hAnsi="Arial" w:cs="Arial" w:hint="cs"/>
                <w:szCs w:val="24"/>
              </w:rPr>
              <w:t>BTIG</w:t>
            </w:r>
            <w:r w:rsidRPr="00907EAE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907EAE">
              <w:rPr>
                <w:rFonts w:ascii="Arial" w:hAnsi="Arial" w:cs="Arial" w:hint="cs"/>
                <w:szCs w:val="24"/>
              </w:rPr>
              <w:t>ATM</w:t>
            </w:r>
          </w:p>
          <w:p w:rsidR="009302CB" w:rsidRPr="00907EAE" w:rsidRDefault="009302CB" w:rsidP="009302CB">
            <w:pPr>
              <w:rPr>
                <w:rFonts w:ascii="Arial" w:hAnsi="Arial" w:cs="Arial"/>
                <w:szCs w:val="24"/>
                <w:rtl/>
              </w:rPr>
            </w:pPr>
            <w:r w:rsidRPr="00907EAE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E4718D" w:rsidRDefault="00E4718D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bookmarkStart w:id="2" w:name="אגחחדשות"/>
      <w:bookmarkStart w:id="3" w:name="אגחותיקות"/>
      <w:bookmarkEnd w:id="2"/>
      <w:bookmarkEnd w:id="3"/>
      <w:r>
        <w:rPr>
          <w:sz w:val="36"/>
          <w:szCs w:val="36"/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9A08BE">
        <w:rPr>
          <w:rFonts w:hint="cs"/>
          <w:sz w:val="36"/>
          <w:szCs w:val="36"/>
          <w:rtl/>
        </w:rPr>
        <w:t>מאי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14310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985"/>
        <w:gridCol w:w="1030"/>
        <w:gridCol w:w="1165"/>
        <w:gridCol w:w="1165"/>
        <w:gridCol w:w="1130"/>
        <w:gridCol w:w="1356"/>
        <w:gridCol w:w="1181"/>
        <w:gridCol w:w="1143"/>
        <w:gridCol w:w="1118"/>
        <w:gridCol w:w="1118"/>
        <w:gridCol w:w="1919"/>
      </w:tblGrid>
      <w:tr w:rsidR="00AB7B09" w:rsidRPr="00E1727C" w:rsidTr="00E34536">
        <w:trPr>
          <w:tblHeader/>
        </w:trPr>
        <w:tc>
          <w:tcPr>
            <w:tcW w:w="1985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667400" w:rsidRPr="00E1727C" w:rsidRDefault="00667400" w:rsidP="00AB7B0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E34536">
        <w:tc>
          <w:tcPr>
            <w:tcW w:w="1985" w:type="dxa"/>
            <w:vAlign w:val="center"/>
          </w:tcPr>
          <w:p w:rsidR="00667400" w:rsidRPr="00E1727C" w:rsidRDefault="00D9084C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1030" w:type="dxa"/>
            <w:vAlign w:val="center"/>
          </w:tcPr>
          <w:p w:rsidR="00667400" w:rsidRPr="00E1727C" w:rsidRDefault="00D9084C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D9084C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667400" w:rsidRPr="00E1727C" w:rsidRDefault="00D9084C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667400" w:rsidRPr="00E1727C" w:rsidRDefault="0081441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67400" w:rsidRPr="00E1727C" w:rsidRDefault="0081441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3" w:type="dxa"/>
            <w:vAlign w:val="center"/>
          </w:tcPr>
          <w:p w:rsidR="00667400" w:rsidRPr="00E1727C" w:rsidRDefault="00814416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667400" w:rsidRPr="00E1727C" w:rsidRDefault="0081441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1,033 ליחידה</w:t>
            </w:r>
          </w:p>
        </w:tc>
        <w:tc>
          <w:tcPr>
            <w:tcW w:w="1118" w:type="dxa"/>
            <w:vAlign w:val="center"/>
          </w:tcPr>
          <w:p w:rsidR="00667400" w:rsidRPr="00E1727C" w:rsidRDefault="00CD7222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382.2</w:t>
            </w:r>
          </w:p>
        </w:tc>
        <w:tc>
          <w:tcPr>
            <w:tcW w:w="1919" w:type="dxa"/>
            <w:vAlign w:val="center"/>
          </w:tcPr>
          <w:p w:rsidR="00667400" w:rsidRDefault="0081441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814416" w:rsidRPr="00E1727C" w:rsidRDefault="0081441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CB7C61" w:rsidRPr="00E1727C" w:rsidTr="00E34536">
        <w:tc>
          <w:tcPr>
            <w:tcW w:w="1985" w:type="dxa"/>
            <w:vAlign w:val="center"/>
          </w:tcPr>
          <w:p w:rsidR="00CB7C61" w:rsidRPr="00E1727C" w:rsidRDefault="00CB7C61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סלקום (דואלית)</w:t>
            </w:r>
          </w:p>
        </w:tc>
        <w:tc>
          <w:tcPr>
            <w:tcW w:w="1030" w:type="dxa"/>
            <w:vAlign w:val="center"/>
          </w:tcPr>
          <w:p w:rsidR="00CB7C61" w:rsidRPr="00E1727C" w:rsidRDefault="00CB7C61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בארץ</w:t>
            </w:r>
          </w:p>
        </w:tc>
        <w:tc>
          <w:tcPr>
            <w:tcW w:w="1165" w:type="dxa"/>
            <w:vAlign w:val="center"/>
          </w:tcPr>
          <w:p w:rsidR="00CB7C61" w:rsidRPr="00E1727C" w:rsidRDefault="00CB7C61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CB7C61" w:rsidRPr="00E1727C" w:rsidRDefault="00CB7C61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CB7C61" w:rsidRPr="00E1727C" w:rsidRDefault="00CB7C61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CB7C61" w:rsidRPr="00E1727C" w:rsidRDefault="00CB7C61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CB7C61" w:rsidRPr="00E1727C" w:rsidRDefault="00B87D5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1.6 מכמות המינימום</w:t>
            </w:r>
          </w:p>
        </w:tc>
        <w:tc>
          <w:tcPr>
            <w:tcW w:w="1143" w:type="dxa"/>
            <w:vAlign w:val="center"/>
          </w:tcPr>
          <w:p w:rsidR="00CB7C61" w:rsidRPr="00E1727C" w:rsidRDefault="00B87D5B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18" w:type="dxa"/>
            <w:vAlign w:val="center"/>
          </w:tcPr>
          <w:p w:rsidR="00CB7C61" w:rsidRPr="00E1727C" w:rsidRDefault="00B87D5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907 ליחידה</w:t>
            </w:r>
          </w:p>
        </w:tc>
        <w:tc>
          <w:tcPr>
            <w:tcW w:w="1118" w:type="dxa"/>
            <w:vAlign w:val="center"/>
          </w:tcPr>
          <w:p w:rsidR="00CB7C61" w:rsidRPr="00E1727C" w:rsidRDefault="00B87D5B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201.4</w:t>
            </w:r>
          </w:p>
        </w:tc>
        <w:tc>
          <w:tcPr>
            <w:tcW w:w="1919" w:type="dxa"/>
            <w:vAlign w:val="center"/>
          </w:tcPr>
          <w:p w:rsidR="00CB7C61" w:rsidRDefault="00CB7C61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CB7C61" w:rsidRPr="00E1727C" w:rsidRDefault="00B87D5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כ-52% מהיחידות שנמכרו, נרכשו ע"י משקיעים מסווגים.</w:t>
            </w:r>
          </w:p>
        </w:tc>
      </w:tr>
      <w:tr w:rsidR="00175361" w:rsidRPr="00E1727C" w:rsidTr="00E34536">
        <w:tc>
          <w:tcPr>
            <w:tcW w:w="1985" w:type="dxa"/>
            <w:vAlign w:val="center"/>
          </w:tcPr>
          <w:p w:rsidR="00175361" w:rsidRPr="00E1727C" w:rsidRDefault="00175361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ג'נריישן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030" w:type="dxa"/>
            <w:vAlign w:val="center"/>
          </w:tcPr>
          <w:p w:rsidR="00175361" w:rsidRPr="00E1727C" w:rsidRDefault="00175361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75361" w:rsidRPr="00E1727C" w:rsidRDefault="00175361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75361" w:rsidRPr="00E1727C" w:rsidRDefault="00175361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175361" w:rsidRPr="00E1727C" w:rsidRDefault="008706C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06C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706C5">
              <w:rPr>
                <w:rFonts w:ascii="Arial" w:hAnsi="Arial" w:cs="Arial"/>
                <w:szCs w:val="24"/>
                <w:rtl/>
              </w:rPr>
              <w:t>–</w:t>
            </w:r>
            <w:r w:rsidRPr="008706C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175361" w:rsidRDefault="00EC51A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EC51A9" w:rsidRPr="00E1727C" w:rsidRDefault="00EC51A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0%-3.9%</w:t>
            </w:r>
          </w:p>
        </w:tc>
        <w:tc>
          <w:tcPr>
            <w:tcW w:w="1181" w:type="dxa"/>
            <w:vAlign w:val="center"/>
          </w:tcPr>
          <w:p w:rsidR="00175361" w:rsidRPr="00E1727C" w:rsidRDefault="0054647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3" w:type="dxa"/>
            <w:vAlign w:val="center"/>
          </w:tcPr>
          <w:p w:rsidR="00175361" w:rsidRPr="00E1727C" w:rsidRDefault="00D45C8D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שנקבעה 3.85%</w:t>
            </w:r>
          </w:p>
        </w:tc>
        <w:tc>
          <w:tcPr>
            <w:tcW w:w="1118" w:type="dxa"/>
            <w:vAlign w:val="center"/>
          </w:tcPr>
          <w:p w:rsidR="00175361" w:rsidRPr="00E1727C" w:rsidRDefault="00342407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18" w:type="dxa"/>
            <w:vAlign w:val="center"/>
          </w:tcPr>
          <w:p w:rsidR="00175361" w:rsidRPr="00E1727C" w:rsidRDefault="00D45C8D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124.0</w:t>
            </w:r>
          </w:p>
        </w:tc>
        <w:tc>
          <w:tcPr>
            <w:tcW w:w="1919" w:type="dxa"/>
            <w:vAlign w:val="center"/>
          </w:tcPr>
          <w:p w:rsidR="00175361" w:rsidRDefault="008706C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סד' א' (חדשה).</w:t>
            </w:r>
          </w:p>
          <w:p w:rsidR="008706C5" w:rsidRPr="00E1727C" w:rsidRDefault="00D45C8D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כ-72% מהיחידות שנמכרו, נרכשו ע"י משקיעים מסווגים.</w:t>
            </w:r>
          </w:p>
        </w:tc>
      </w:tr>
      <w:tr w:rsidR="00F55BDA" w:rsidRPr="00E1727C" w:rsidTr="00E34536">
        <w:tc>
          <w:tcPr>
            <w:tcW w:w="1985" w:type="dxa"/>
            <w:vAlign w:val="center"/>
          </w:tcPr>
          <w:p w:rsidR="00F55BDA" w:rsidRPr="00E1727C" w:rsidRDefault="00F55BDA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030" w:type="dxa"/>
            <w:vAlign w:val="center"/>
          </w:tcPr>
          <w:p w:rsidR="00F55BDA" w:rsidRPr="00E1727C" w:rsidRDefault="00F55BD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55BDA" w:rsidRPr="00E1727C" w:rsidRDefault="00F55BDA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55BDA" w:rsidRPr="00E1727C" w:rsidRDefault="00F55BDA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F55BDA" w:rsidRPr="00E1727C" w:rsidRDefault="00F55BD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6" w:type="dxa"/>
            <w:vAlign w:val="center"/>
          </w:tcPr>
          <w:p w:rsidR="00F55BDA" w:rsidRPr="00E1727C" w:rsidRDefault="00F55BD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55BD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F55BDA">
              <w:rPr>
                <w:rFonts w:ascii="Arial" w:hAnsi="Arial" w:cs="Arial"/>
                <w:szCs w:val="24"/>
                <w:rtl/>
              </w:rPr>
              <w:t>–</w:t>
            </w:r>
            <w:r w:rsidRPr="00F55BD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F55BD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F55BDA" w:rsidRPr="00E1727C" w:rsidRDefault="00D31D12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31D12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3" w:type="dxa"/>
            <w:vAlign w:val="center"/>
          </w:tcPr>
          <w:p w:rsidR="00F55BDA" w:rsidRPr="00E1727C" w:rsidRDefault="00D31D12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F55BDA" w:rsidRPr="00E1727C" w:rsidRDefault="00D31D12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1,052 ליחידה</w:t>
            </w:r>
          </w:p>
        </w:tc>
        <w:tc>
          <w:tcPr>
            <w:tcW w:w="1118" w:type="dxa"/>
            <w:vAlign w:val="center"/>
          </w:tcPr>
          <w:p w:rsidR="00F55BDA" w:rsidRPr="00E1727C" w:rsidRDefault="00D10008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154.1</w:t>
            </w:r>
          </w:p>
        </w:tc>
        <w:tc>
          <w:tcPr>
            <w:tcW w:w="1919" w:type="dxa"/>
            <w:vAlign w:val="center"/>
          </w:tcPr>
          <w:p w:rsidR="00F55BDA" w:rsidRDefault="00F55BD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טו'.</w:t>
            </w:r>
          </w:p>
          <w:p w:rsidR="00D31D12" w:rsidRPr="00E1727C" w:rsidRDefault="00D31D12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9F4E7F" w:rsidRPr="00E1727C" w:rsidTr="00E34536">
        <w:tc>
          <w:tcPr>
            <w:tcW w:w="1985" w:type="dxa"/>
            <w:vAlign w:val="center"/>
          </w:tcPr>
          <w:p w:rsidR="009F4E7F" w:rsidRPr="00E1727C" w:rsidRDefault="009F4E7F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מבנה (לשעבר "מבני תעשיה")</w:t>
            </w:r>
          </w:p>
        </w:tc>
        <w:tc>
          <w:tcPr>
            <w:tcW w:w="1030" w:type="dxa"/>
            <w:vAlign w:val="center"/>
          </w:tcPr>
          <w:p w:rsidR="009F4E7F" w:rsidRPr="00E1727C" w:rsidRDefault="009F4E7F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F4E7F" w:rsidRPr="00E1727C" w:rsidRDefault="009F4E7F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F4E7F" w:rsidRPr="00E1727C" w:rsidRDefault="009F4E7F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9F4E7F" w:rsidRPr="00E1727C" w:rsidRDefault="009F4E7F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06C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706C5">
              <w:rPr>
                <w:rFonts w:ascii="Arial" w:hAnsi="Arial" w:cs="Arial"/>
                <w:szCs w:val="24"/>
                <w:rtl/>
              </w:rPr>
              <w:t>–</w:t>
            </w:r>
            <w:r w:rsidRPr="008706C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9F4E7F" w:rsidRPr="00E1727C" w:rsidRDefault="009F4E7F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F4E7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F4E7F">
              <w:rPr>
                <w:rFonts w:ascii="Arial" w:hAnsi="Arial" w:cs="Arial"/>
                <w:szCs w:val="24"/>
                <w:rtl/>
              </w:rPr>
              <w:t>–</w:t>
            </w:r>
            <w:r w:rsidRPr="009F4E7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F4E7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F4E7F" w:rsidRPr="00E1727C" w:rsidRDefault="0098372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143" w:type="dxa"/>
            <w:vAlign w:val="center"/>
          </w:tcPr>
          <w:p w:rsidR="009F4E7F" w:rsidRPr="00E1727C" w:rsidRDefault="0098372A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9F4E7F" w:rsidRPr="00E1727C" w:rsidRDefault="0098372A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1,166 ליחידה</w:t>
            </w:r>
          </w:p>
        </w:tc>
        <w:tc>
          <w:tcPr>
            <w:tcW w:w="1118" w:type="dxa"/>
            <w:vAlign w:val="center"/>
          </w:tcPr>
          <w:p w:rsidR="009F4E7F" w:rsidRPr="00E1727C" w:rsidRDefault="0098372A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284.4</w:t>
            </w:r>
          </w:p>
        </w:tc>
        <w:tc>
          <w:tcPr>
            <w:tcW w:w="1919" w:type="dxa"/>
            <w:vAlign w:val="center"/>
          </w:tcPr>
          <w:p w:rsidR="009F4E7F" w:rsidRPr="009F4E7F" w:rsidRDefault="009F4E7F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4E7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9F4E7F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9F4E7F" w:rsidRPr="00E1727C" w:rsidRDefault="00911B1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9F4E7F" w:rsidRPr="009F4E7F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141714" w:rsidRPr="00E1727C" w:rsidTr="00E34536">
        <w:tc>
          <w:tcPr>
            <w:tcW w:w="1985" w:type="dxa"/>
            <w:vAlign w:val="center"/>
          </w:tcPr>
          <w:p w:rsidR="00141714" w:rsidRPr="00E1727C" w:rsidRDefault="00141714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טמפו משקאות</w:t>
            </w:r>
          </w:p>
        </w:tc>
        <w:tc>
          <w:tcPr>
            <w:tcW w:w="1030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06C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706C5">
              <w:rPr>
                <w:rFonts w:ascii="Arial" w:hAnsi="Arial" w:cs="Arial"/>
                <w:szCs w:val="24"/>
                <w:rtl/>
              </w:rPr>
              <w:t>–</w:t>
            </w:r>
            <w:r w:rsidRPr="008706C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F4E7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F4E7F">
              <w:rPr>
                <w:rFonts w:ascii="Arial" w:hAnsi="Arial" w:cs="Arial"/>
                <w:szCs w:val="24"/>
                <w:rtl/>
              </w:rPr>
              <w:t>–</w:t>
            </w:r>
            <w:r w:rsidRPr="009F4E7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F4E7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3" w:type="dxa"/>
            <w:vAlign w:val="center"/>
          </w:tcPr>
          <w:p w:rsidR="00141714" w:rsidRPr="00E1727C" w:rsidRDefault="00141714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141714" w:rsidRPr="00E1727C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999 ליחידה</w:t>
            </w:r>
          </w:p>
        </w:tc>
        <w:tc>
          <w:tcPr>
            <w:tcW w:w="1118" w:type="dxa"/>
            <w:vAlign w:val="center"/>
          </w:tcPr>
          <w:p w:rsidR="00141714" w:rsidRPr="00E1727C" w:rsidRDefault="00854B4F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50.0</w:t>
            </w:r>
          </w:p>
        </w:tc>
        <w:tc>
          <w:tcPr>
            <w:tcW w:w="1919" w:type="dxa"/>
            <w:vAlign w:val="center"/>
          </w:tcPr>
          <w:p w:rsidR="00141714" w:rsidRPr="00141714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4171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14171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141714" w:rsidRPr="00E1727C" w:rsidRDefault="00141714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417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D26A9B" w:rsidRPr="00E1727C" w:rsidTr="00E34536">
        <w:tc>
          <w:tcPr>
            <w:tcW w:w="1985" w:type="dxa"/>
            <w:vAlign w:val="center"/>
          </w:tcPr>
          <w:p w:rsidR="00D26A9B" w:rsidRPr="00E1727C" w:rsidRDefault="00D26A9B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איי.סי.אל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</w:t>
            </w:r>
            <w:r w:rsidR="00F52841">
              <w:rPr>
                <w:rFonts w:ascii="Arial" w:hAnsi="Arial" w:cs="Arial" w:hint="cs"/>
                <w:szCs w:val="24"/>
                <w:rtl/>
              </w:rPr>
              <w:t xml:space="preserve">דואלית, </w:t>
            </w:r>
            <w:r>
              <w:rPr>
                <w:rFonts w:ascii="Arial" w:hAnsi="Arial" w:cs="Arial" w:hint="cs"/>
                <w:szCs w:val="24"/>
                <w:rtl/>
              </w:rPr>
              <w:t>לשעבר "כיל")</w:t>
            </w:r>
          </w:p>
        </w:tc>
        <w:tc>
          <w:tcPr>
            <w:tcW w:w="1030" w:type="dxa"/>
            <w:vAlign w:val="center"/>
          </w:tcPr>
          <w:p w:rsidR="00D26A9B" w:rsidRPr="00E1727C" w:rsidRDefault="00D26A9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  <w:r w:rsidR="00F52841">
              <w:rPr>
                <w:rFonts w:ascii="Arial" w:hAnsi="Arial" w:cs="Arial" w:hint="cs"/>
                <w:szCs w:val="24"/>
                <w:rtl/>
              </w:rPr>
              <w:t xml:space="preserve"> בארץ</w:t>
            </w:r>
          </w:p>
        </w:tc>
        <w:tc>
          <w:tcPr>
            <w:tcW w:w="1165" w:type="dxa"/>
            <w:vAlign w:val="center"/>
          </w:tcPr>
          <w:p w:rsidR="00D26A9B" w:rsidRPr="00E1727C" w:rsidRDefault="00D26A9B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26A9B" w:rsidRPr="00E1727C" w:rsidRDefault="00D26A9B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D26A9B" w:rsidRPr="00E1727C" w:rsidRDefault="00D26A9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06C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706C5">
              <w:rPr>
                <w:rFonts w:ascii="Arial" w:hAnsi="Arial" w:cs="Arial"/>
                <w:szCs w:val="24"/>
                <w:rtl/>
              </w:rPr>
              <w:t>–</w:t>
            </w:r>
            <w:r w:rsidRPr="008706C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D26A9B" w:rsidRPr="00E1727C" w:rsidRDefault="00D26A9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F4E7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F4E7F">
              <w:rPr>
                <w:rFonts w:ascii="Arial" w:hAnsi="Arial" w:cs="Arial"/>
                <w:szCs w:val="24"/>
                <w:rtl/>
              </w:rPr>
              <w:t>–</w:t>
            </w:r>
            <w:r w:rsidRPr="009F4E7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F4E7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D26A9B" w:rsidRPr="00E1727C" w:rsidRDefault="00CB1CC0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3" w:type="dxa"/>
            <w:vAlign w:val="center"/>
          </w:tcPr>
          <w:p w:rsidR="00D26A9B" w:rsidRPr="00E1727C" w:rsidRDefault="00CB1CC0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D26A9B" w:rsidRPr="00E1727C" w:rsidRDefault="00CB1CC0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965 ליחידה</w:t>
            </w:r>
          </w:p>
        </w:tc>
        <w:tc>
          <w:tcPr>
            <w:tcW w:w="1118" w:type="dxa"/>
            <w:vAlign w:val="center"/>
          </w:tcPr>
          <w:p w:rsidR="00D26A9B" w:rsidRPr="00E1727C" w:rsidRDefault="00312566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372.8</w:t>
            </w:r>
          </w:p>
        </w:tc>
        <w:tc>
          <w:tcPr>
            <w:tcW w:w="1919" w:type="dxa"/>
            <w:vAlign w:val="center"/>
          </w:tcPr>
          <w:p w:rsidR="00D26A9B" w:rsidRPr="00D26A9B" w:rsidRDefault="00D26A9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26A9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r w:rsidRPr="00D26A9B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D26A9B" w:rsidRPr="00E1727C" w:rsidRDefault="00D26A9B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26A9B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8808A4" w:rsidRPr="008808A4" w:rsidTr="00E34536">
        <w:tc>
          <w:tcPr>
            <w:tcW w:w="1985" w:type="dxa"/>
            <w:vAlign w:val="center"/>
          </w:tcPr>
          <w:p w:rsidR="009F4E7F" w:rsidRPr="00C270C2" w:rsidRDefault="00312566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פועלים הנפקות</w:t>
            </w:r>
          </w:p>
        </w:tc>
        <w:tc>
          <w:tcPr>
            <w:tcW w:w="1030" w:type="dxa"/>
            <w:vAlign w:val="center"/>
          </w:tcPr>
          <w:p w:rsidR="009F4E7F" w:rsidRPr="00C270C2" w:rsidRDefault="0031256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F4E7F" w:rsidRPr="00C270C2" w:rsidRDefault="00312566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F4E7F" w:rsidRPr="00C270C2" w:rsidRDefault="009F4E7F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9F4E7F" w:rsidRPr="00C270C2" w:rsidRDefault="0031256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6" w:type="dxa"/>
            <w:vAlign w:val="center"/>
          </w:tcPr>
          <w:p w:rsidR="009F4E7F" w:rsidRPr="00C270C2" w:rsidRDefault="0031256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12566" w:rsidRPr="00C270C2" w:rsidRDefault="0031256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270C2">
              <w:rPr>
                <w:rFonts w:ascii="Arial" w:hAnsi="Arial" w:cs="Arial"/>
                <w:szCs w:val="24"/>
              </w:rPr>
              <w:t>0%-2.59%</w:t>
            </w:r>
          </w:p>
        </w:tc>
        <w:tc>
          <w:tcPr>
            <w:tcW w:w="1181" w:type="dxa"/>
            <w:vAlign w:val="center"/>
          </w:tcPr>
          <w:p w:rsidR="009F4E7F" w:rsidRPr="00C270C2" w:rsidRDefault="0031256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פי</w:t>
            </w:r>
            <w:r w:rsidR="00C270C2" w:rsidRPr="00C270C2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43" w:type="dxa"/>
            <w:vAlign w:val="center"/>
          </w:tcPr>
          <w:p w:rsidR="009F4E7F" w:rsidRPr="00C270C2" w:rsidRDefault="00312566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18" w:type="dxa"/>
            <w:vAlign w:val="center"/>
          </w:tcPr>
          <w:p w:rsidR="009F4E7F" w:rsidRPr="00C270C2" w:rsidRDefault="00312566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18" w:type="dxa"/>
            <w:vAlign w:val="center"/>
          </w:tcPr>
          <w:p w:rsidR="009F4E7F" w:rsidRPr="00C270C2" w:rsidRDefault="00C270C2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1,056.2</w:t>
            </w:r>
          </w:p>
        </w:tc>
        <w:tc>
          <w:tcPr>
            <w:tcW w:w="1919" w:type="dxa"/>
            <w:vAlign w:val="center"/>
          </w:tcPr>
          <w:p w:rsidR="009F4E7F" w:rsidRPr="00C270C2" w:rsidRDefault="00281F50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כא' (חדשה) מסוג </w:t>
            </w:r>
            <w:r w:rsidRPr="00C270C2">
              <w:rPr>
                <w:rFonts w:ascii="Arial" w:hAnsi="Arial" w:cs="Arial" w:hint="cs"/>
                <w:szCs w:val="24"/>
              </w:rPr>
              <w:t>COCO</w:t>
            </w:r>
            <w:r w:rsidRPr="00C270C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C270C2">
              <w:rPr>
                <w:rFonts w:ascii="Arial" w:hAnsi="Arial" w:cs="Arial"/>
                <w:szCs w:val="24"/>
                <w:rtl/>
              </w:rPr>
              <w:t>–</w:t>
            </w:r>
            <w:r w:rsidRPr="00C270C2">
              <w:rPr>
                <w:rFonts w:ascii="Arial" w:hAnsi="Arial" w:cs="Arial" w:hint="cs"/>
                <w:szCs w:val="24"/>
                <w:rtl/>
              </w:rPr>
              <w:t xml:space="preserve"> הכוללים מגנון לספיגת הפסדים ע"י מחיקת הקרן.</w:t>
            </w:r>
          </w:p>
          <w:p w:rsidR="00CC04E1" w:rsidRPr="00C270C2" w:rsidRDefault="00CC04E1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270C2">
              <w:rPr>
                <w:rFonts w:ascii="Arial" w:hAnsi="Arial" w:cs="Arial" w:hint="cs"/>
                <w:szCs w:val="24"/>
                <w:rtl/>
              </w:rPr>
              <w:t>כ</w:t>
            </w:r>
            <w:r w:rsidR="00C270C2" w:rsidRPr="00C270C2">
              <w:rPr>
                <w:rFonts w:ascii="Arial" w:hAnsi="Arial" w:cs="Arial" w:hint="cs"/>
                <w:szCs w:val="24"/>
                <w:rtl/>
              </w:rPr>
              <w:t>-96%</w:t>
            </w:r>
            <w:r w:rsidRPr="00C270C2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D64235" w:rsidRPr="00D64235" w:rsidTr="00E34536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4235" w:rsidRPr="00D42C7E" w:rsidRDefault="00D64235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42C7E"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 w:rsidRPr="00D42C7E"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D64235" w:rsidRPr="00D42C7E" w:rsidRDefault="00D6423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64235" w:rsidRPr="00D42C7E" w:rsidRDefault="00D64235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64235" w:rsidRPr="00D42C7E" w:rsidRDefault="00D64235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D64235" w:rsidRPr="00D42C7E" w:rsidRDefault="00D6423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6" w:type="dxa"/>
            <w:vAlign w:val="center"/>
          </w:tcPr>
          <w:p w:rsidR="00D64235" w:rsidRPr="00D42C7E" w:rsidRDefault="00D6423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42C7E">
              <w:rPr>
                <w:rFonts w:ascii="Arial" w:hAnsi="Arial" w:cs="Arial"/>
                <w:szCs w:val="24"/>
                <w:rtl/>
              </w:rPr>
              <w:t>–</w:t>
            </w:r>
            <w:r w:rsidRPr="00D42C7E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42C7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D64235" w:rsidRPr="00D42C7E" w:rsidRDefault="00D6423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>פי</w:t>
            </w:r>
            <w:r w:rsidR="00D42C7E" w:rsidRPr="00D42C7E">
              <w:rPr>
                <w:rFonts w:ascii="Arial" w:hAnsi="Arial" w:cs="Arial" w:hint="cs"/>
                <w:szCs w:val="24"/>
                <w:rtl/>
              </w:rPr>
              <w:t xml:space="preserve"> 1.3</w:t>
            </w:r>
          </w:p>
        </w:tc>
        <w:tc>
          <w:tcPr>
            <w:tcW w:w="1143" w:type="dxa"/>
            <w:vAlign w:val="center"/>
          </w:tcPr>
          <w:p w:rsidR="00D64235" w:rsidRPr="00D42C7E" w:rsidRDefault="00D42C7E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18" w:type="dxa"/>
            <w:vAlign w:val="center"/>
          </w:tcPr>
          <w:p w:rsidR="00D64235" w:rsidRPr="00D42C7E" w:rsidRDefault="00D6423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2C7E">
              <w:rPr>
                <w:rFonts w:ascii="Arial" w:hAnsi="Arial" w:cs="Arial" w:hint="cs"/>
                <w:szCs w:val="24"/>
                <w:rtl/>
              </w:rPr>
              <w:t>1,06</w:t>
            </w:r>
            <w:r w:rsidR="00D42C7E" w:rsidRPr="00D42C7E">
              <w:rPr>
                <w:rFonts w:ascii="Arial" w:hAnsi="Arial" w:cs="Arial" w:hint="cs"/>
                <w:szCs w:val="24"/>
                <w:rtl/>
              </w:rPr>
              <w:t>3</w:t>
            </w:r>
            <w:r w:rsidRPr="00D42C7E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8" w:type="dxa"/>
            <w:vAlign w:val="center"/>
          </w:tcPr>
          <w:p w:rsidR="00D64235" w:rsidRPr="009F7600" w:rsidRDefault="009F7600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7600">
              <w:rPr>
                <w:rFonts w:ascii="Arial" w:hAnsi="Arial" w:cs="Arial" w:hint="cs"/>
                <w:szCs w:val="24"/>
                <w:rtl/>
              </w:rPr>
              <w:t>372.1</w:t>
            </w:r>
          </w:p>
        </w:tc>
        <w:tc>
          <w:tcPr>
            <w:tcW w:w="1919" w:type="dxa"/>
            <w:vAlign w:val="center"/>
          </w:tcPr>
          <w:p w:rsidR="00D64235" w:rsidRPr="009F7600" w:rsidRDefault="00D64235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7600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D64235" w:rsidRPr="009F7600" w:rsidRDefault="009F7600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7600">
              <w:rPr>
                <w:rFonts w:ascii="Arial" w:hAnsi="Arial" w:cs="Arial" w:hint="cs"/>
                <w:szCs w:val="24"/>
                <w:rtl/>
              </w:rPr>
              <w:t>כ-71% מ</w:t>
            </w:r>
            <w:r w:rsidR="00D64235" w:rsidRPr="009F7600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6D0493" w:rsidRPr="00E1727C" w:rsidTr="00E34536">
        <w:tc>
          <w:tcPr>
            <w:tcW w:w="1985" w:type="dxa"/>
            <w:tcBorders>
              <w:bottom w:val="nil"/>
            </w:tcBorders>
            <w:vAlign w:val="center"/>
          </w:tcPr>
          <w:p w:rsidR="006D0493" w:rsidRPr="00B055CE" w:rsidRDefault="006D0493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חשמל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D0493" w:rsidRPr="00B055CE" w:rsidRDefault="006D0493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B055CE">
              <w:rPr>
                <w:rFonts w:ascii="Arial" w:hAnsi="Arial" w:cs="Arial"/>
                <w:szCs w:val="24"/>
                <w:rtl/>
              </w:rPr>
              <w:t>–</w:t>
            </w:r>
            <w:r w:rsidRPr="00B055CE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055CE">
              <w:rPr>
                <w:rFonts w:ascii="Arial" w:hAnsi="Arial" w:cs="Arial"/>
                <w:szCs w:val="24"/>
                <w:rtl/>
              </w:rPr>
              <w:t>–</w:t>
            </w:r>
            <w:r w:rsidRPr="00B055CE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055C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D0493" w:rsidRPr="00B055CE" w:rsidRDefault="006C40D3" w:rsidP="00B055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פי</w:t>
            </w:r>
            <w:r w:rsidR="00B055CE" w:rsidRPr="00B055CE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B055CE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3" w:type="dxa"/>
            <w:vAlign w:val="center"/>
          </w:tcPr>
          <w:p w:rsidR="006D0493" w:rsidRPr="00B055CE" w:rsidRDefault="006C40D3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1,067 ליחידה</w:t>
            </w:r>
          </w:p>
        </w:tc>
        <w:tc>
          <w:tcPr>
            <w:tcW w:w="1118" w:type="dxa"/>
            <w:vAlign w:val="center"/>
          </w:tcPr>
          <w:p w:rsidR="006D0493" w:rsidRPr="00B055CE" w:rsidRDefault="00B055CE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143.4</w:t>
            </w:r>
          </w:p>
        </w:tc>
        <w:tc>
          <w:tcPr>
            <w:tcW w:w="1919" w:type="dxa"/>
            <w:vAlign w:val="center"/>
          </w:tcPr>
          <w:p w:rsidR="006C40D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* אג"ח סד' 30.</w:t>
            </w:r>
          </w:p>
          <w:p w:rsidR="006C40D3" w:rsidRPr="00B055CE" w:rsidRDefault="00B055CE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6C40D3" w:rsidRPr="00B055CE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6D0493" w:rsidRPr="00E1727C" w:rsidTr="00E34536"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0493" w:rsidRPr="006C40D3" w:rsidRDefault="006D0493" w:rsidP="00AB7B09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  <w:rtl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vAlign w:val="center"/>
          </w:tcPr>
          <w:p w:rsidR="006D0493" w:rsidRPr="00B055CE" w:rsidRDefault="006D049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D0493" w:rsidRPr="00B055CE" w:rsidRDefault="006D0493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6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055CE">
              <w:rPr>
                <w:rFonts w:ascii="Arial" w:hAnsi="Arial" w:cs="Arial"/>
                <w:szCs w:val="24"/>
                <w:rtl/>
              </w:rPr>
              <w:t>–</w:t>
            </w:r>
            <w:r w:rsidRPr="00B055CE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B055C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D0493" w:rsidRPr="00B055CE" w:rsidRDefault="006C40D3" w:rsidP="00B055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פי</w:t>
            </w:r>
            <w:r w:rsidR="00B055CE" w:rsidRPr="00B055CE">
              <w:rPr>
                <w:rFonts w:ascii="Arial" w:hAnsi="Arial" w:cs="Arial" w:hint="cs"/>
                <w:szCs w:val="24"/>
                <w:rtl/>
              </w:rPr>
              <w:t xml:space="preserve"> 1.0 </w:t>
            </w:r>
            <w:r w:rsidRPr="00B055CE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3" w:type="dxa"/>
            <w:vAlign w:val="center"/>
          </w:tcPr>
          <w:p w:rsidR="006D0493" w:rsidRPr="00B055CE" w:rsidRDefault="006C40D3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6D049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1,171 ליחידה</w:t>
            </w:r>
          </w:p>
        </w:tc>
        <w:tc>
          <w:tcPr>
            <w:tcW w:w="1118" w:type="dxa"/>
            <w:vAlign w:val="center"/>
          </w:tcPr>
          <w:p w:rsidR="006D0493" w:rsidRPr="00B055CE" w:rsidRDefault="00B055CE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856.6</w:t>
            </w:r>
          </w:p>
        </w:tc>
        <w:tc>
          <w:tcPr>
            <w:tcW w:w="1919" w:type="dxa"/>
            <w:vAlign w:val="center"/>
          </w:tcPr>
          <w:p w:rsidR="006C40D3" w:rsidRPr="00B055CE" w:rsidRDefault="006C40D3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>* אג"ח סד' 31.</w:t>
            </w:r>
          </w:p>
          <w:p w:rsidR="006D0493" w:rsidRPr="00B055CE" w:rsidRDefault="00B055CE" w:rsidP="00B055C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055CE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6C40D3" w:rsidRPr="00B055CE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AB7B09" w:rsidRPr="00E1727C" w:rsidTr="00E34536">
        <w:tc>
          <w:tcPr>
            <w:tcW w:w="1985" w:type="dxa"/>
            <w:tcBorders>
              <w:bottom w:val="nil"/>
            </w:tcBorders>
            <w:vAlign w:val="center"/>
          </w:tcPr>
          <w:p w:rsidR="00AB7B09" w:rsidRPr="00CD6259" w:rsidRDefault="00AB7B09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בזק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AB7B09" w:rsidRPr="00CD6259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B7B09" w:rsidRPr="00CD6259" w:rsidRDefault="00AB7B09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B7B09" w:rsidRPr="00CD6259" w:rsidRDefault="00AB7B09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AB7B09" w:rsidRPr="00CD6259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D6259">
              <w:rPr>
                <w:rFonts w:ascii="Arial" w:hAnsi="Arial" w:cs="Arial"/>
                <w:szCs w:val="24"/>
                <w:rtl/>
              </w:rPr>
              <w:t>–</w:t>
            </w:r>
            <w:r w:rsidRPr="00CD625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AB7B09" w:rsidRPr="00CD6259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D6259">
              <w:rPr>
                <w:rFonts w:ascii="Arial" w:hAnsi="Arial" w:cs="Arial"/>
                <w:szCs w:val="24"/>
                <w:rtl/>
              </w:rPr>
              <w:t>–</w:t>
            </w:r>
            <w:r w:rsidRPr="00CD6259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CD625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B7B09" w:rsidRPr="00CD6259" w:rsidRDefault="00AB7B09" w:rsidP="00CD6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פי</w:t>
            </w:r>
            <w:r w:rsidR="00CD6259" w:rsidRPr="00CD6259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CD6259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3" w:type="dxa"/>
            <w:vAlign w:val="center"/>
          </w:tcPr>
          <w:p w:rsidR="00AB7B09" w:rsidRPr="00CD6259" w:rsidRDefault="00AB7B09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AB7B09" w:rsidRPr="00CD6259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1,051.8 ליחידה</w:t>
            </w:r>
          </w:p>
        </w:tc>
        <w:tc>
          <w:tcPr>
            <w:tcW w:w="1118" w:type="dxa"/>
            <w:vAlign w:val="center"/>
          </w:tcPr>
          <w:p w:rsidR="00AB7B09" w:rsidRPr="00CD6259" w:rsidRDefault="00CD6259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243.9</w:t>
            </w:r>
          </w:p>
        </w:tc>
        <w:tc>
          <w:tcPr>
            <w:tcW w:w="1919" w:type="dxa"/>
            <w:vAlign w:val="center"/>
          </w:tcPr>
          <w:p w:rsidR="00AB7B09" w:rsidRPr="00CD6259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* אג"ח סד' 11.</w:t>
            </w:r>
          </w:p>
          <w:p w:rsidR="00AB7B09" w:rsidRPr="00CD6259" w:rsidRDefault="00AB7B09" w:rsidP="00CD6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6259">
              <w:rPr>
                <w:rFonts w:ascii="Arial" w:hAnsi="Arial" w:cs="Arial" w:hint="cs"/>
                <w:szCs w:val="24"/>
                <w:rtl/>
              </w:rPr>
              <w:t>כ-</w:t>
            </w:r>
            <w:r w:rsidR="00CD6259" w:rsidRPr="00CD6259">
              <w:rPr>
                <w:rFonts w:ascii="Arial" w:hAnsi="Arial" w:cs="Arial" w:hint="cs"/>
                <w:szCs w:val="24"/>
                <w:rtl/>
              </w:rPr>
              <w:t>97%</w:t>
            </w:r>
            <w:r w:rsidRPr="00CD6259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AB7B09" w:rsidRPr="00E1727C" w:rsidTr="00E34536">
        <w:tc>
          <w:tcPr>
            <w:tcW w:w="1985" w:type="dxa"/>
            <w:tcBorders>
              <w:top w:val="nil"/>
            </w:tcBorders>
            <w:vAlign w:val="center"/>
          </w:tcPr>
          <w:p w:rsidR="00AB7B09" w:rsidRPr="00AB7B09" w:rsidRDefault="00AB7B09" w:rsidP="00AB7B09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  <w:rtl/>
              </w:rPr>
            </w:pPr>
          </w:p>
        </w:tc>
        <w:tc>
          <w:tcPr>
            <w:tcW w:w="1030" w:type="dxa"/>
            <w:tcBorders>
              <w:top w:val="nil"/>
            </w:tcBorders>
            <w:vAlign w:val="center"/>
          </w:tcPr>
          <w:p w:rsidR="00AB7B09" w:rsidRPr="00AB7B09" w:rsidRDefault="00AB7B09" w:rsidP="00AB7B09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AB7B09" w:rsidRPr="003B20A2" w:rsidRDefault="00AB7B09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B7B09" w:rsidRPr="003B20A2" w:rsidRDefault="00AB7B09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AB7B09" w:rsidRPr="003B20A2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6" w:type="dxa"/>
            <w:vAlign w:val="center"/>
          </w:tcPr>
          <w:p w:rsidR="00AB7B09" w:rsidRPr="003B20A2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B20A2">
              <w:rPr>
                <w:rFonts w:ascii="Arial" w:hAnsi="Arial" w:cs="Arial"/>
                <w:szCs w:val="24"/>
                <w:rtl/>
              </w:rPr>
              <w:t>–</w:t>
            </w:r>
            <w:r w:rsidRPr="003B20A2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3B20A2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B7B09" w:rsidRPr="003B20A2" w:rsidRDefault="00AB7B09" w:rsidP="005F0A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פי</w:t>
            </w:r>
            <w:r w:rsidR="005F0A48" w:rsidRPr="003B20A2">
              <w:rPr>
                <w:rFonts w:ascii="Arial" w:hAnsi="Arial" w:cs="Arial" w:hint="cs"/>
                <w:szCs w:val="24"/>
                <w:rtl/>
              </w:rPr>
              <w:t xml:space="preserve"> 1.2 </w:t>
            </w:r>
            <w:r w:rsidRPr="003B20A2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3" w:type="dxa"/>
            <w:vAlign w:val="center"/>
          </w:tcPr>
          <w:p w:rsidR="00AB7B09" w:rsidRPr="003B20A2" w:rsidRDefault="00AB7B09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AB7B09" w:rsidRPr="003B20A2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1,022.3 ליחידה</w:t>
            </w:r>
          </w:p>
        </w:tc>
        <w:tc>
          <w:tcPr>
            <w:tcW w:w="1118" w:type="dxa"/>
            <w:vAlign w:val="center"/>
          </w:tcPr>
          <w:p w:rsidR="00AB7B09" w:rsidRPr="003B20A2" w:rsidRDefault="005F0A48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480.5</w:t>
            </w:r>
          </w:p>
        </w:tc>
        <w:tc>
          <w:tcPr>
            <w:tcW w:w="1919" w:type="dxa"/>
            <w:vAlign w:val="center"/>
          </w:tcPr>
          <w:p w:rsidR="00AB7B09" w:rsidRPr="003B20A2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* אג"ח סד' 12.</w:t>
            </w:r>
          </w:p>
          <w:p w:rsidR="00AB7B09" w:rsidRPr="003B20A2" w:rsidRDefault="00AB7B09" w:rsidP="005F0A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0A2">
              <w:rPr>
                <w:rFonts w:ascii="Arial" w:hAnsi="Arial" w:cs="Arial" w:hint="cs"/>
                <w:szCs w:val="24"/>
                <w:rtl/>
              </w:rPr>
              <w:t>כ-</w:t>
            </w:r>
            <w:r w:rsidR="005F0A48" w:rsidRPr="003B20A2">
              <w:rPr>
                <w:rFonts w:ascii="Arial" w:hAnsi="Arial" w:cs="Arial" w:hint="cs"/>
                <w:szCs w:val="24"/>
                <w:rtl/>
              </w:rPr>
              <w:t>83%</w:t>
            </w:r>
            <w:r w:rsidRPr="003B20A2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AB7B09" w:rsidRPr="00E1727C" w:rsidTr="00E34536">
        <w:tc>
          <w:tcPr>
            <w:tcW w:w="1985" w:type="dxa"/>
            <w:vAlign w:val="center"/>
          </w:tcPr>
          <w:p w:rsidR="00AB7B09" w:rsidRPr="00AF1E20" w:rsidRDefault="00AB7B09" w:rsidP="00AB7B0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חג'ג' אירופה</w:t>
            </w:r>
          </w:p>
        </w:tc>
        <w:tc>
          <w:tcPr>
            <w:tcW w:w="1030" w:type="dxa"/>
            <w:vAlign w:val="center"/>
          </w:tcPr>
          <w:p w:rsidR="00AB7B09" w:rsidRPr="00AF1E20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B7B09" w:rsidRPr="00AF1E20" w:rsidRDefault="00AB7B09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B7B09" w:rsidRPr="00AF1E20" w:rsidRDefault="00AB7B09" w:rsidP="00AB7B0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AB7B09" w:rsidRPr="00AF1E20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F1E20">
              <w:rPr>
                <w:rFonts w:ascii="Arial" w:hAnsi="Arial" w:cs="Arial"/>
                <w:szCs w:val="24"/>
                <w:rtl/>
              </w:rPr>
              <w:t>–</w:t>
            </w:r>
            <w:r w:rsidRPr="00AF1E2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6" w:type="dxa"/>
            <w:vAlign w:val="center"/>
          </w:tcPr>
          <w:p w:rsidR="00AB7B09" w:rsidRPr="00AF1E20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F1E20">
              <w:rPr>
                <w:rFonts w:ascii="Arial" w:hAnsi="Arial" w:cs="Arial"/>
                <w:szCs w:val="24"/>
                <w:rtl/>
              </w:rPr>
              <w:t>–</w:t>
            </w:r>
            <w:r w:rsidRPr="00AF1E20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AF1E20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AB7B09" w:rsidRPr="00AF1E20" w:rsidRDefault="00AB7B09" w:rsidP="00AF1E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פי</w:t>
            </w:r>
            <w:r w:rsidR="00AF1E20" w:rsidRPr="00AF1E20">
              <w:rPr>
                <w:rFonts w:ascii="Arial" w:hAnsi="Arial" w:cs="Arial" w:hint="cs"/>
                <w:szCs w:val="24"/>
                <w:rtl/>
              </w:rPr>
              <w:t xml:space="preserve"> 1.6</w:t>
            </w:r>
            <w:r w:rsidRPr="00AF1E20">
              <w:rPr>
                <w:rFonts w:ascii="Arial" w:hAnsi="Arial" w:cs="Arial" w:hint="cs"/>
                <w:szCs w:val="24"/>
                <w:rtl/>
              </w:rPr>
              <w:t xml:space="preserve"> מכמות המינימום ופי </w:t>
            </w:r>
            <w:r w:rsidR="00AF1E20" w:rsidRPr="00AF1E20">
              <w:rPr>
                <w:rFonts w:ascii="Arial" w:hAnsi="Arial" w:cs="Arial" w:hint="cs"/>
                <w:szCs w:val="24"/>
                <w:rtl/>
              </w:rPr>
              <w:t>1.0</w:t>
            </w:r>
            <w:r w:rsidRPr="00AF1E20">
              <w:rPr>
                <w:rFonts w:ascii="Arial" w:hAnsi="Arial" w:cs="Arial" w:hint="cs"/>
                <w:szCs w:val="24"/>
                <w:rtl/>
              </w:rPr>
              <w:t xml:space="preserve"> מכמות המקסימום</w:t>
            </w:r>
          </w:p>
        </w:tc>
        <w:tc>
          <w:tcPr>
            <w:tcW w:w="1143" w:type="dxa"/>
            <w:vAlign w:val="center"/>
          </w:tcPr>
          <w:p w:rsidR="00AB7B09" w:rsidRPr="00AF1E20" w:rsidRDefault="00AB7B09" w:rsidP="00AB7B0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AB7B09" w:rsidRPr="00AF1E20" w:rsidRDefault="00AB7B09" w:rsidP="00AB7B0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975 ליחידה</w:t>
            </w:r>
          </w:p>
        </w:tc>
        <w:tc>
          <w:tcPr>
            <w:tcW w:w="1118" w:type="dxa"/>
            <w:vAlign w:val="center"/>
          </w:tcPr>
          <w:p w:rsidR="00AB7B09" w:rsidRPr="00AF1E20" w:rsidRDefault="00AF1E20" w:rsidP="00AB7B0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7.8</w:t>
            </w:r>
          </w:p>
        </w:tc>
        <w:tc>
          <w:tcPr>
            <w:tcW w:w="1919" w:type="dxa"/>
            <w:vAlign w:val="center"/>
          </w:tcPr>
          <w:p w:rsidR="00AB7B09" w:rsidRPr="00AF1E20" w:rsidRDefault="00AB7B09" w:rsidP="00AF1E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F1E20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  <w:tr w:rsidR="00E34536" w:rsidRPr="00E1727C" w:rsidTr="00E34536">
        <w:tc>
          <w:tcPr>
            <w:tcW w:w="1985" w:type="dxa"/>
            <w:vAlign w:val="center"/>
          </w:tcPr>
          <w:p w:rsidR="00E34536" w:rsidRPr="00610F7C" w:rsidRDefault="00E34536" w:rsidP="00E3453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גירון פיתוח</w:t>
            </w:r>
          </w:p>
        </w:tc>
        <w:tc>
          <w:tcPr>
            <w:tcW w:w="1030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6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610F7C">
              <w:rPr>
                <w:rFonts w:ascii="Arial" w:hAnsi="Arial" w:cs="Arial"/>
                <w:szCs w:val="24"/>
                <w:rtl/>
              </w:rPr>
              <w:t>–</w:t>
            </w:r>
            <w:r w:rsidRPr="00610F7C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610F7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E34536" w:rsidRPr="00610F7C" w:rsidRDefault="00E34536" w:rsidP="00610F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פי</w:t>
            </w:r>
            <w:r w:rsidR="00610F7C" w:rsidRPr="00610F7C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43" w:type="dxa"/>
            <w:vAlign w:val="center"/>
          </w:tcPr>
          <w:p w:rsidR="00E34536" w:rsidRPr="00610F7C" w:rsidRDefault="00E34536" w:rsidP="00E3453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18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1,067 ליחידה</w:t>
            </w:r>
          </w:p>
        </w:tc>
        <w:tc>
          <w:tcPr>
            <w:tcW w:w="1118" w:type="dxa"/>
            <w:vAlign w:val="center"/>
          </w:tcPr>
          <w:p w:rsidR="00E34536" w:rsidRPr="00610F7C" w:rsidRDefault="00610F7C" w:rsidP="00E3453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106.7</w:t>
            </w:r>
          </w:p>
        </w:tc>
        <w:tc>
          <w:tcPr>
            <w:tcW w:w="1919" w:type="dxa"/>
            <w:vAlign w:val="center"/>
          </w:tcPr>
          <w:p w:rsidR="00E34536" w:rsidRPr="00610F7C" w:rsidRDefault="00E34536" w:rsidP="00E345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E34536" w:rsidRPr="00610F7C" w:rsidRDefault="00610F7C" w:rsidP="00E345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F7C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E34536" w:rsidRPr="00610F7C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</w:tbl>
    <w:p w:rsidR="00667400" w:rsidRDefault="00AB7B09" w:rsidP="0023564E">
      <w:pPr>
        <w:pStyle w:val="2"/>
        <w:ind w:hanging="142"/>
        <w:rPr>
          <w:sz w:val="36"/>
          <w:szCs w:val="36"/>
          <w:rtl/>
        </w:rPr>
      </w:pPr>
      <w:r>
        <w:rPr>
          <w:sz w:val="36"/>
          <w:szCs w:val="36"/>
          <w:rtl/>
        </w:rPr>
        <w:br w:type="textWrapping" w:clear="all"/>
      </w: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Fonts w:hint="cs"/>
          <w:rtl/>
        </w:rPr>
      </w:pPr>
      <w:bookmarkStart w:id="4" w:name="אגחהקצאות"/>
      <w:bookmarkEnd w:id="4"/>
      <w:r w:rsidRPr="0023564E">
        <w:rPr>
          <w:sz w:val="36"/>
          <w:szCs w:val="36"/>
          <w:rtl/>
        </w:rPr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9A08BE">
        <w:rPr>
          <w:rFonts w:hint="cs"/>
          <w:sz w:val="36"/>
          <w:szCs w:val="36"/>
          <w:rtl/>
        </w:rPr>
        <w:t>מאי</w:t>
      </w:r>
      <w:r w:rsidR="009D54E5">
        <w:rPr>
          <w:rFonts w:hint="cs"/>
          <w:sz w:val="36"/>
          <w:szCs w:val="36"/>
          <w:rtl/>
        </w:rPr>
        <w:t xml:space="preserve"> </w:t>
      </w:r>
      <w:r w:rsidR="002F4E43">
        <w:rPr>
          <w:rFonts w:hint="cs"/>
          <w:sz w:val="36"/>
          <w:szCs w:val="36"/>
          <w:rtl/>
        </w:rPr>
        <w:t>2020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CE35E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אם.אר.פי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673C66" w:rsidRDefault="00CE35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CE35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CE35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16362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8.3</w:t>
            </w:r>
          </w:p>
        </w:tc>
        <w:tc>
          <w:tcPr>
            <w:tcW w:w="3379" w:type="dxa"/>
            <w:vAlign w:val="center"/>
          </w:tcPr>
          <w:p w:rsidR="006061FE" w:rsidRDefault="00CE35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CE35E6" w:rsidRPr="00673C66" w:rsidRDefault="00CE35E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ל-4 משקיעים מסווגים, ולמשקיע פרטי.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957310" w:rsidP="00957310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מנורה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423" w:type="dxa"/>
            <w:vAlign w:val="center"/>
          </w:tcPr>
          <w:p w:rsidR="006061FE" w:rsidRPr="00673C66" w:rsidRDefault="0095731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957310" w:rsidP="0095731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57310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95731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1.05</w:t>
            </w:r>
            <w:r w:rsidR="00DF14F9">
              <w:rPr>
                <w:rFonts w:ascii="Arial" w:hAnsi="Arial" w:cs="Arial" w:hint="cs"/>
                <w:szCs w:val="24"/>
                <w:rtl/>
              </w:rPr>
              <w:t xml:space="preserve">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DF14F9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3379" w:type="dxa"/>
            <w:vAlign w:val="center"/>
          </w:tcPr>
          <w:p w:rsidR="006061FE" w:rsidRDefault="00CD504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CD504D" w:rsidRPr="00673C66" w:rsidRDefault="00CD504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FA0CF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אדמה</w:t>
            </w:r>
          </w:p>
        </w:tc>
        <w:tc>
          <w:tcPr>
            <w:tcW w:w="1423" w:type="dxa"/>
            <w:vAlign w:val="center"/>
          </w:tcPr>
          <w:p w:rsidR="006061FE" w:rsidRPr="00673C66" w:rsidRDefault="00FA0CF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FA0CF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673C66" w:rsidRDefault="00FA0CF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1.43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E4160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352.0</w:t>
            </w:r>
          </w:p>
        </w:tc>
        <w:tc>
          <w:tcPr>
            <w:tcW w:w="3379" w:type="dxa"/>
            <w:vAlign w:val="center"/>
          </w:tcPr>
          <w:p w:rsidR="00FA0CF2" w:rsidRPr="00FA0CF2" w:rsidRDefault="00FA0CF2" w:rsidP="00FA0CF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A0CF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="00A15FA7">
              <w:rPr>
                <w:rFonts w:ascii="Arial" w:hAnsi="Arial" w:cs="Arial" w:hint="cs"/>
                <w:szCs w:val="24"/>
                <w:rtl/>
              </w:rPr>
              <w:t>'</w:t>
            </w:r>
            <w:r w:rsidRPr="00FA0CF2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061FE" w:rsidRPr="00673C66" w:rsidRDefault="00FA0CF2" w:rsidP="00FA0CF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A0CF2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EF2D2A" w:rsidTr="000C4D0B">
        <w:tc>
          <w:tcPr>
            <w:tcW w:w="2409" w:type="dxa"/>
            <w:vAlign w:val="center"/>
          </w:tcPr>
          <w:p w:rsidR="00EF2D2A" w:rsidRPr="006061FE" w:rsidRDefault="00EF2D2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בית הזהב</w:t>
            </w:r>
          </w:p>
        </w:tc>
        <w:tc>
          <w:tcPr>
            <w:tcW w:w="1423" w:type="dxa"/>
            <w:vAlign w:val="center"/>
          </w:tcPr>
          <w:p w:rsidR="00EF2D2A" w:rsidRPr="00673C66" w:rsidRDefault="00EF2D2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EF2D2A" w:rsidRPr="00673C66" w:rsidRDefault="00EF2D2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F2D2A" w:rsidRPr="00673C66" w:rsidRDefault="00EF2D2A" w:rsidP="00EF2D2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F2D2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EF2D2A" w:rsidRPr="00673C66" w:rsidRDefault="00EF2D2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0.91 לאג"ח</w:t>
            </w:r>
          </w:p>
        </w:tc>
        <w:tc>
          <w:tcPr>
            <w:tcW w:w="1884" w:type="dxa"/>
            <w:vAlign w:val="center"/>
          </w:tcPr>
          <w:p w:rsidR="00EF2D2A" w:rsidRPr="00673C66" w:rsidRDefault="00DD052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11.3</w:t>
            </w:r>
          </w:p>
        </w:tc>
        <w:tc>
          <w:tcPr>
            <w:tcW w:w="3379" w:type="dxa"/>
            <w:vAlign w:val="center"/>
          </w:tcPr>
          <w:p w:rsidR="00EF2D2A" w:rsidRPr="00EF2D2A" w:rsidRDefault="00EF2D2A" w:rsidP="00EF2D2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EF2D2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EF2D2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F2D2A" w:rsidRPr="00673C66" w:rsidRDefault="00EF2D2A" w:rsidP="00EF2D2A">
            <w:pPr>
              <w:jc w:val="left"/>
              <w:rPr>
                <w:rFonts w:ascii="Arial" w:hAnsi="Arial" w:cs="Arial"/>
                <w:szCs w:val="24"/>
              </w:rPr>
            </w:pPr>
            <w:r w:rsidRPr="00EF2D2A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EF2D2A" w:rsidTr="000C4D0B">
        <w:tc>
          <w:tcPr>
            <w:tcW w:w="2409" w:type="dxa"/>
            <w:vAlign w:val="center"/>
          </w:tcPr>
          <w:p w:rsidR="00EF2D2A" w:rsidRPr="006061FE" w:rsidRDefault="007E00A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לוינשטין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נכסים</w:t>
            </w:r>
          </w:p>
        </w:tc>
        <w:tc>
          <w:tcPr>
            <w:tcW w:w="1423" w:type="dxa"/>
            <w:vAlign w:val="center"/>
          </w:tcPr>
          <w:p w:rsidR="00EF2D2A" w:rsidRPr="00673C66" w:rsidRDefault="007E00A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EF2D2A" w:rsidRPr="00673C66" w:rsidRDefault="00EF2D2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F2D2A" w:rsidRPr="00673C66" w:rsidRDefault="007E00A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EF2D2A" w:rsidRPr="00673C66" w:rsidRDefault="007E00A9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EF2D2A" w:rsidRPr="00673C66" w:rsidRDefault="007E00A9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51.0</w:t>
            </w:r>
          </w:p>
        </w:tc>
        <w:tc>
          <w:tcPr>
            <w:tcW w:w="3379" w:type="dxa"/>
            <w:vAlign w:val="center"/>
          </w:tcPr>
          <w:p w:rsidR="007E00A9" w:rsidRPr="007E00A9" w:rsidRDefault="007E00A9" w:rsidP="007E00A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E00A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7E00A9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EF2D2A" w:rsidRPr="00673C66" w:rsidRDefault="007E00A9" w:rsidP="007E00A9">
            <w:pPr>
              <w:jc w:val="left"/>
              <w:rPr>
                <w:rFonts w:ascii="Arial" w:hAnsi="Arial" w:cs="Arial"/>
                <w:szCs w:val="24"/>
              </w:rPr>
            </w:pPr>
            <w:r w:rsidRPr="007E00A9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  <w:bookmarkStart w:id="5" w:name="_GoBack"/>
      <w:bookmarkEnd w:id="5"/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2035B"/>
    <w:rsid w:val="00022FA8"/>
    <w:rsid w:val="000333BC"/>
    <w:rsid w:val="000430AE"/>
    <w:rsid w:val="0005662E"/>
    <w:rsid w:val="00063273"/>
    <w:rsid w:val="00095C45"/>
    <w:rsid w:val="000C4D0B"/>
    <w:rsid w:val="000C76F3"/>
    <w:rsid w:val="000F257E"/>
    <w:rsid w:val="00111B6A"/>
    <w:rsid w:val="00130942"/>
    <w:rsid w:val="00141714"/>
    <w:rsid w:val="00155BD5"/>
    <w:rsid w:val="00163621"/>
    <w:rsid w:val="0016406C"/>
    <w:rsid w:val="00175361"/>
    <w:rsid w:val="00176422"/>
    <w:rsid w:val="00177616"/>
    <w:rsid w:val="001B4CF6"/>
    <w:rsid w:val="001D5107"/>
    <w:rsid w:val="001E16B4"/>
    <w:rsid w:val="001E3D19"/>
    <w:rsid w:val="001E4074"/>
    <w:rsid w:val="00200BAF"/>
    <w:rsid w:val="00216D24"/>
    <w:rsid w:val="002175C4"/>
    <w:rsid w:val="00217D42"/>
    <w:rsid w:val="00224010"/>
    <w:rsid w:val="0023564E"/>
    <w:rsid w:val="0023720E"/>
    <w:rsid w:val="00245E48"/>
    <w:rsid w:val="0027286C"/>
    <w:rsid w:val="00276888"/>
    <w:rsid w:val="00281F50"/>
    <w:rsid w:val="002949F0"/>
    <w:rsid w:val="002E02B3"/>
    <w:rsid w:val="002F4E43"/>
    <w:rsid w:val="00312566"/>
    <w:rsid w:val="00323C2A"/>
    <w:rsid w:val="00340424"/>
    <w:rsid w:val="00342407"/>
    <w:rsid w:val="00382300"/>
    <w:rsid w:val="003A243A"/>
    <w:rsid w:val="003B20A2"/>
    <w:rsid w:val="003B5F13"/>
    <w:rsid w:val="003B6924"/>
    <w:rsid w:val="003C170A"/>
    <w:rsid w:val="003E25A6"/>
    <w:rsid w:val="003E6A61"/>
    <w:rsid w:val="00400369"/>
    <w:rsid w:val="00426A79"/>
    <w:rsid w:val="00466044"/>
    <w:rsid w:val="00480A62"/>
    <w:rsid w:val="00484354"/>
    <w:rsid w:val="00494F3C"/>
    <w:rsid w:val="004C5BE6"/>
    <w:rsid w:val="0054647A"/>
    <w:rsid w:val="005747FC"/>
    <w:rsid w:val="005D43FD"/>
    <w:rsid w:val="005E265F"/>
    <w:rsid w:val="005F0A48"/>
    <w:rsid w:val="005F70C3"/>
    <w:rsid w:val="006061FE"/>
    <w:rsid w:val="00610F7C"/>
    <w:rsid w:val="00633A9B"/>
    <w:rsid w:val="00635B8C"/>
    <w:rsid w:val="006419AC"/>
    <w:rsid w:val="00645BFC"/>
    <w:rsid w:val="00650F9D"/>
    <w:rsid w:val="0066510E"/>
    <w:rsid w:val="00667400"/>
    <w:rsid w:val="00671A81"/>
    <w:rsid w:val="006A61D2"/>
    <w:rsid w:val="006C3BE9"/>
    <w:rsid w:val="006C40D3"/>
    <w:rsid w:val="006D0493"/>
    <w:rsid w:val="006E6052"/>
    <w:rsid w:val="007255DD"/>
    <w:rsid w:val="00733A22"/>
    <w:rsid w:val="007347AF"/>
    <w:rsid w:val="007656E7"/>
    <w:rsid w:val="00792A8E"/>
    <w:rsid w:val="007A7975"/>
    <w:rsid w:val="007E00A9"/>
    <w:rsid w:val="008007EA"/>
    <w:rsid w:val="008109A9"/>
    <w:rsid w:val="00814416"/>
    <w:rsid w:val="00814C99"/>
    <w:rsid w:val="00815744"/>
    <w:rsid w:val="00854B4F"/>
    <w:rsid w:val="008706C5"/>
    <w:rsid w:val="008808A4"/>
    <w:rsid w:val="00890909"/>
    <w:rsid w:val="008A783C"/>
    <w:rsid w:val="008D4354"/>
    <w:rsid w:val="008E54BE"/>
    <w:rsid w:val="00911B15"/>
    <w:rsid w:val="00921F0C"/>
    <w:rsid w:val="00925282"/>
    <w:rsid w:val="009302CB"/>
    <w:rsid w:val="00944D6A"/>
    <w:rsid w:val="00957310"/>
    <w:rsid w:val="0096455A"/>
    <w:rsid w:val="00966AF5"/>
    <w:rsid w:val="009807ED"/>
    <w:rsid w:val="009819FE"/>
    <w:rsid w:val="0098372A"/>
    <w:rsid w:val="009A08BE"/>
    <w:rsid w:val="009A7300"/>
    <w:rsid w:val="009B25DB"/>
    <w:rsid w:val="009D54E5"/>
    <w:rsid w:val="009E10D1"/>
    <w:rsid w:val="009E6484"/>
    <w:rsid w:val="009F4E7F"/>
    <w:rsid w:val="009F6323"/>
    <w:rsid w:val="009F7600"/>
    <w:rsid w:val="00A15FA7"/>
    <w:rsid w:val="00A334D0"/>
    <w:rsid w:val="00A37EF9"/>
    <w:rsid w:val="00A957D2"/>
    <w:rsid w:val="00AA333A"/>
    <w:rsid w:val="00AB7B09"/>
    <w:rsid w:val="00AF1338"/>
    <w:rsid w:val="00AF1E20"/>
    <w:rsid w:val="00AF434D"/>
    <w:rsid w:val="00B03EA6"/>
    <w:rsid w:val="00B055CE"/>
    <w:rsid w:val="00B2650B"/>
    <w:rsid w:val="00B322AA"/>
    <w:rsid w:val="00B41139"/>
    <w:rsid w:val="00B55BEA"/>
    <w:rsid w:val="00B87D5B"/>
    <w:rsid w:val="00BA09C5"/>
    <w:rsid w:val="00BB7183"/>
    <w:rsid w:val="00C17E69"/>
    <w:rsid w:val="00C270C2"/>
    <w:rsid w:val="00C655CC"/>
    <w:rsid w:val="00C67C66"/>
    <w:rsid w:val="00C7097E"/>
    <w:rsid w:val="00C952D1"/>
    <w:rsid w:val="00CB1CC0"/>
    <w:rsid w:val="00CB7C61"/>
    <w:rsid w:val="00CC04E1"/>
    <w:rsid w:val="00CC2376"/>
    <w:rsid w:val="00CD504D"/>
    <w:rsid w:val="00CD6259"/>
    <w:rsid w:val="00CD7222"/>
    <w:rsid w:val="00CE1642"/>
    <w:rsid w:val="00CE35E6"/>
    <w:rsid w:val="00D10008"/>
    <w:rsid w:val="00D26A9B"/>
    <w:rsid w:val="00D31D12"/>
    <w:rsid w:val="00D41731"/>
    <w:rsid w:val="00D42C7E"/>
    <w:rsid w:val="00D45C8D"/>
    <w:rsid w:val="00D64235"/>
    <w:rsid w:val="00D72C5D"/>
    <w:rsid w:val="00D7301B"/>
    <w:rsid w:val="00D77ADC"/>
    <w:rsid w:val="00D9084C"/>
    <w:rsid w:val="00D9290D"/>
    <w:rsid w:val="00D96FAB"/>
    <w:rsid w:val="00DA6053"/>
    <w:rsid w:val="00DC2DE3"/>
    <w:rsid w:val="00DD0522"/>
    <w:rsid w:val="00DD235A"/>
    <w:rsid w:val="00DF14F9"/>
    <w:rsid w:val="00E1727C"/>
    <w:rsid w:val="00E34536"/>
    <w:rsid w:val="00E41601"/>
    <w:rsid w:val="00E42951"/>
    <w:rsid w:val="00E4718D"/>
    <w:rsid w:val="00EC51A9"/>
    <w:rsid w:val="00EE7373"/>
    <w:rsid w:val="00EF2D2A"/>
    <w:rsid w:val="00EF59EB"/>
    <w:rsid w:val="00F02BB7"/>
    <w:rsid w:val="00F125E3"/>
    <w:rsid w:val="00F1627B"/>
    <w:rsid w:val="00F52841"/>
    <w:rsid w:val="00F53929"/>
    <w:rsid w:val="00F55BDA"/>
    <w:rsid w:val="00F56C65"/>
    <w:rsid w:val="00F60BDA"/>
    <w:rsid w:val="00F75EB7"/>
    <w:rsid w:val="00F83667"/>
    <w:rsid w:val="00F84FBC"/>
    <w:rsid w:val="00FA0CF2"/>
    <w:rsid w:val="00FC0BA4"/>
    <w:rsid w:val="00FC3D92"/>
    <w:rsid w:val="00FD0D4C"/>
    <w:rsid w:val="00FE3D19"/>
    <w:rsid w:val="00FE745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1136</Words>
  <Characters>5681</Characters>
  <Application>Microsoft Office Word</Application>
  <DocSecurity>0</DocSecurity>
  <Lines>47</Lines>
  <Paragraphs>13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2020-05-31T12:15:00Z</cp:lastPrinted>
  <dcterms:created xsi:type="dcterms:W3CDTF">2020-06-03T08:08:00Z</dcterms:created>
  <dcterms:modified xsi:type="dcterms:W3CDTF">2020-06-03T08:08:00Z</dcterms:modified>
</cp:coreProperties>
</file>